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996"/>
        <w:gridCol w:w="63"/>
        <w:gridCol w:w="263"/>
        <w:gridCol w:w="1114"/>
        <w:gridCol w:w="2175"/>
        <w:gridCol w:w="1341"/>
        <w:gridCol w:w="629"/>
        <w:gridCol w:w="247"/>
        <w:gridCol w:w="719"/>
        <w:gridCol w:w="73"/>
        <w:gridCol w:w="1164"/>
      </w:tblGrid>
      <w:tr w:rsidR="00E32A4D" w:rsidRPr="00504A2E" w:rsidTr="00051F23">
        <w:trPr>
          <w:trHeight w:val="656"/>
        </w:trPr>
        <w:tc>
          <w:tcPr>
            <w:tcW w:w="5000" w:type="pct"/>
            <w:gridSpan w:val="12"/>
            <w:shd w:val="clear" w:color="auto" w:fill="D9D9D9"/>
          </w:tcPr>
          <w:p w:rsidR="00E32A4D" w:rsidRPr="00AA6CCE" w:rsidRDefault="00E32A4D" w:rsidP="0050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E">
              <w:rPr>
                <w:rFonts w:ascii="Times New Roman" w:hAnsi="Times New Roman"/>
                <w:b/>
                <w:sz w:val="24"/>
                <w:szCs w:val="24"/>
              </w:rPr>
              <w:t xml:space="preserve">Section I:  Request </w:t>
            </w:r>
            <w:r w:rsidRPr="00AA6CCE">
              <w:rPr>
                <w:rFonts w:ascii="Times New Roman" w:hAnsi="Times New Roman"/>
                <w:b/>
                <w:i/>
                <w:sz w:val="24"/>
                <w:szCs w:val="24"/>
              </w:rPr>
              <w:t>(To be completed by the assigned Independent Living Coordinator)</w:t>
            </w:r>
          </w:p>
        </w:tc>
      </w:tr>
      <w:tr w:rsidR="00910560" w:rsidRPr="00504A2E" w:rsidTr="00051F23">
        <w:trPr>
          <w:trHeight w:val="602"/>
        </w:trPr>
        <w:tc>
          <w:tcPr>
            <w:tcW w:w="939" w:type="pct"/>
            <w:gridSpan w:val="2"/>
            <w:shd w:val="clear" w:color="auto" w:fill="auto"/>
          </w:tcPr>
          <w:p w:rsidR="00910560" w:rsidRPr="00AA6CCE" w:rsidRDefault="00910560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t>Requ</w:t>
            </w:r>
            <w:bookmarkStart w:id="0" w:name="_GoBack"/>
            <w:bookmarkEnd w:id="0"/>
            <w:r w:rsidRPr="00AA6CCE">
              <w:rPr>
                <w:rFonts w:ascii="Times New Roman" w:hAnsi="Times New Roman"/>
                <w:sz w:val="24"/>
                <w:szCs w:val="24"/>
              </w:rPr>
              <w:t>ested Action:</w:t>
            </w:r>
          </w:p>
        </w:tc>
        <w:tc>
          <w:tcPr>
            <w:tcW w:w="751" w:type="pct"/>
            <w:gridSpan w:val="3"/>
            <w:shd w:val="clear" w:color="auto" w:fill="auto"/>
          </w:tcPr>
          <w:p w:rsidR="00910560" w:rsidRPr="00AA6CCE" w:rsidRDefault="00910560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Transfer</w:t>
            </w:r>
          </w:p>
        </w:tc>
        <w:tc>
          <w:tcPr>
            <w:tcW w:w="1134" w:type="pct"/>
            <w:shd w:val="clear" w:color="auto" w:fill="auto"/>
          </w:tcPr>
          <w:p w:rsidR="00910560" w:rsidRPr="00AA6CCE" w:rsidRDefault="00910560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699" w:type="pct"/>
            <w:shd w:val="clear" w:color="auto" w:fill="auto"/>
          </w:tcPr>
          <w:p w:rsidR="00910560" w:rsidRPr="00AA6CCE" w:rsidRDefault="00910560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Closure</w:t>
            </w:r>
          </w:p>
        </w:tc>
        <w:tc>
          <w:tcPr>
            <w:tcW w:w="1477" w:type="pct"/>
            <w:gridSpan w:val="5"/>
            <w:shd w:val="clear" w:color="auto" w:fill="auto"/>
          </w:tcPr>
          <w:p w:rsidR="00910560" w:rsidRPr="00AA6CCE" w:rsidRDefault="00910560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Other (specify): </w:t>
            </w:r>
          </w:p>
          <w:p w:rsidR="00910560" w:rsidRPr="00AA6CCE" w:rsidRDefault="00910560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560" w:rsidRPr="00504A2E" w:rsidTr="00051F23">
        <w:trPr>
          <w:trHeight w:val="656"/>
        </w:trPr>
        <w:tc>
          <w:tcPr>
            <w:tcW w:w="420" w:type="pct"/>
            <w:shd w:val="clear" w:color="auto" w:fill="auto"/>
          </w:tcPr>
          <w:p w:rsidR="00A53CCD" w:rsidRPr="00AA6CCE" w:rsidRDefault="00A53CCD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t>Dat</w:t>
            </w:r>
            <w:r w:rsidR="00EF7F42">
              <w:rPr>
                <w:rFonts w:ascii="Times New Roman" w:hAnsi="Times New Roman"/>
                <w:sz w:val="24"/>
                <w:szCs w:val="24"/>
              </w:rPr>
              <w:t>e</w:t>
            </w:r>
            <w:r w:rsidRPr="00AA6C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A53CCD" w:rsidRPr="00AA6CCE" w:rsidRDefault="00AA6CCE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81" w:type="pct"/>
            <w:shd w:val="clear" w:color="auto" w:fill="auto"/>
          </w:tcPr>
          <w:p w:rsidR="00A53CCD" w:rsidRPr="00AA6CCE" w:rsidRDefault="00A53CCD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t xml:space="preserve">Young Adult: </w:t>
            </w:r>
          </w:p>
        </w:tc>
        <w:tc>
          <w:tcPr>
            <w:tcW w:w="2290" w:type="pct"/>
            <w:gridSpan w:val="4"/>
            <w:shd w:val="clear" w:color="auto" w:fill="auto"/>
          </w:tcPr>
          <w:p w:rsidR="00A53CCD" w:rsidRPr="00AA6CCE" w:rsidRDefault="00AA6CCE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13" w:type="pct"/>
            <w:gridSpan w:val="2"/>
            <w:shd w:val="clear" w:color="auto" w:fill="auto"/>
          </w:tcPr>
          <w:p w:rsidR="00A53CCD" w:rsidRPr="00AA6CCE" w:rsidRDefault="00A53CCD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t xml:space="preserve">DOB: </w:t>
            </w:r>
          </w:p>
        </w:tc>
        <w:tc>
          <w:tcPr>
            <w:tcW w:w="608" w:type="pct"/>
            <w:shd w:val="clear" w:color="auto" w:fill="auto"/>
          </w:tcPr>
          <w:p w:rsidR="00A53CCD" w:rsidRPr="003905CF" w:rsidRDefault="00AA6CCE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A6CCE">
              <w:rPr>
                <w:rFonts w:ascii="Times New Roman" w:hAnsi="Times New Roman"/>
                <w:sz w:val="24"/>
                <w:szCs w:val="24"/>
              </w:rPr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A6CC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A6CC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A6CC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A6CC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DE0F7B" w:rsidRPr="00504A2E" w:rsidTr="00051F23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E">
              <w:rPr>
                <w:rFonts w:ascii="Times New Roman" w:hAnsi="Times New Roman"/>
                <w:b/>
                <w:sz w:val="24"/>
                <w:szCs w:val="24"/>
              </w:rPr>
              <w:t>Basis of Requested Action:</w:t>
            </w:r>
            <w:r w:rsidR="00727049" w:rsidRPr="00AA6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6CCE">
              <w:rPr>
                <w:rFonts w:ascii="Times New Roman" w:hAnsi="Times New Roman"/>
                <w:b/>
                <w:i/>
                <w:sz w:val="24"/>
                <w:szCs w:val="24"/>
              </w:rPr>
              <w:t>(Include steps taken thus far to resolve the issue, dates of attempted contacts with the youth, and other information relevant to the request.)</w:t>
            </w:r>
          </w:p>
        </w:tc>
      </w:tr>
      <w:tr w:rsidR="00DE0F7B" w:rsidRPr="00504A2E" w:rsidTr="006A463A">
        <w:trPr>
          <w:trHeight w:val="1097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F7B" w:rsidRPr="00AA6CCE" w:rsidRDefault="00AA6CCE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F42" w:rsidRPr="00504A2E" w:rsidTr="00051F23">
        <w:trPr>
          <w:trHeight w:val="557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F42" w:rsidRPr="008D6C3B" w:rsidRDefault="00EF7F42" w:rsidP="0050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C3B">
              <w:rPr>
                <w:rFonts w:ascii="Times New Roman" w:hAnsi="Times New Roman"/>
                <w:b/>
                <w:sz w:val="24"/>
                <w:szCs w:val="24"/>
              </w:rPr>
              <w:t xml:space="preserve">If the Requested Action is a Transfer, please include the following information and attach a copy of the most recent case plan: </w:t>
            </w:r>
          </w:p>
        </w:tc>
      </w:tr>
      <w:tr w:rsidR="00EF7F42" w:rsidRPr="00504A2E" w:rsidTr="00051F23">
        <w:trPr>
          <w:trHeight w:val="30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7F42" w:rsidRPr="008D6C3B" w:rsidRDefault="00EF7F42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051F23" w:rsidRPr="00504A2E" w:rsidTr="00051F23">
        <w:trPr>
          <w:trHeight w:val="30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51F23" w:rsidRPr="008D6C3B" w:rsidRDefault="00051F23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Phone Number:</w:t>
            </w:r>
          </w:p>
        </w:tc>
      </w:tr>
      <w:tr w:rsidR="00051F23" w:rsidRPr="00504A2E" w:rsidTr="00051F23">
        <w:trPr>
          <w:trHeight w:val="30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51F23" w:rsidRPr="008D6C3B" w:rsidRDefault="00051F23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Email Address:</w:t>
            </w:r>
          </w:p>
        </w:tc>
      </w:tr>
      <w:tr w:rsidR="006A463A" w:rsidRPr="00504A2E" w:rsidTr="00051F23">
        <w:trPr>
          <w:trHeight w:val="30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A463A" w:rsidRPr="008D6C3B" w:rsidRDefault="006A463A" w:rsidP="0005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 xml:space="preserve">Young adult’s preferred method(s) of communication: </w:t>
            </w:r>
          </w:p>
        </w:tc>
      </w:tr>
      <w:tr w:rsidR="00051F23" w:rsidRPr="00504A2E" w:rsidTr="00051F23">
        <w:trPr>
          <w:trHeight w:val="791"/>
        </w:trPr>
        <w:tc>
          <w:tcPr>
            <w:tcW w:w="16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1F23" w:rsidRPr="008D6C3B" w:rsidRDefault="00051F23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Client ID:</w:t>
            </w:r>
          </w:p>
        </w:tc>
        <w:tc>
          <w:tcPr>
            <w:tcW w:w="18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1F23" w:rsidRPr="008D6C3B" w:rsidRDefault="00051F23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FACTS Case Number:</w:t>
            </w:r>
          </w:p>
        </w:tc>
        <w:tc>
          <w:tcPr>
            <w:tcW w:w="147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1F23" w:rsidRPr="007E723B" w:rsidRDefault="00051F23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SMART ID:</w:t>
            </w:r>
          </w:p>
        </w:tc>
      </w:tr>
      <w:tr w:rsidR="00051F23" w:rsidRPr="00504A2E" w:rsidTr="00051F23">
        <w:trPr>
          <w:trHeight w:val="521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51F23" w:rsidRPr="008D6C3B" w:rsidRDefault="00051F23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3B">
              <w:rPr>
                <w:rFonts w:ascii="Times New Roman" w:hAnsi="Times New Roman"/>
                <w:sz w:val="24"/>
                <w:szCs w:val="24"/>
              </w:rPr>
              <w:t>List current payments young adult is set up to receive:</w:t>
            </w:r>
          </w:p>
        </w:tc>
      </w:tr>
      <w:tr w:rsidR="00637E9E" w:rsidRPr="00504A2E" w:rsidTr="00051F23">
        <w:trPr>
          <w:trHeight w:val="547"/>
        </w:trPr>
        <w:tc>
          <w:tcPr>
            <w:tcW w:w="5000" w:type="pct"/>
            <w:gridSpan w:val="12"/>
            <w:shd w:val="clear" w:color="auto" w:fill="D9D9D9"/>
          </w:tcPr>
          <w:p w:rsidR="00637E9E" w:rsidRPr="00AA6CCE" w:rsidRDefault="00E32A4D" w:rsidP="0050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E">
              <w:rPr>
                <w:rFonts w:ascii="Times New Roman" w:hAnsi="Times New Roman"/>
                <w:b/>
                <w:sz w:val="24"/>
                <w:szCs w:val="24"/>
              </w:rPr>
              <w:t xml:space="preserve">Section II: Recommendation </w:t>
            </w:r>
            <w:r w:rsidRPr="00AA6CCE">
              <w:rPr>
                <w:rFonts w:ascii="Times New Roman" w:hAnsi="Times New Roman"/>
                <w:b/>
                <w:i/>
                <w:sz w:val="24"/>
                <w:szCs w:val="24"/>
              </w:rPr>
              <w:t>(To be completed by the Independent Living Supervisor)</w:t>
            </w:r>
          </w:p>
        </w:tc>
      </w:tr>
      <w:tr w:rsidR="00DE0F7B" w:rsidRPr="00504A2E" w:rsidTr="00051F23">
        <w:trPr>
          <w:trHeight w:val="368"/>
        </w:trPr>
        <w:tc>
          <w:tcPr>
            <w:tcW w:w="972" w:type="pct"/>
            <w:gridSpan w:val="3"/>
            <w:tcBorders>
              <w:bottom w:val="nil"/>
            </w:tcBorders>
            <w:shd w:val="clear" w:color="auto" w:fill="auto"/>
          </w:tcPr>
          <w:p w:rsidR="00DE0F7B" w:rsidRPr="00051F23" w:rsidRDefault="00DE0F7B" w:rsidP="0050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E">
              <w:rPr>
                <w:rFonts w:ascii="Times New Roman" w:hAnsi="Times New Roman"/>
                <w:b/>
                <w:sz w:val="24"/>
                <w:szCs w:val="24"/>
              </w:rPr>
              <w:t>Approval:</w:t>
            </w:r>
          </w:p>
        </w:tc>
        <w:tc>
          <w:tcPr>
            <w:tcW w:w="4028" w:type="pct"/>
            <w:gridSpan w:val="9"/>
            <w:shd w:val="clear" w:color="auto" w:fill="D9D9D9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E">
              <w:rPr>
                <w:rFonts w:ascii="Times New Roman" w:hAnsi="Times New Roman"/>
                <w:b/>
                <w:sz w:val="24"/>
                <w:szCs w:val="24"/>
              </w:rPr>
              <w:t>Narrative (</w:t>
            </w:r>
            <w:r w:rsidR="00727049" w:rsidRPr="00AA6CCE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AA6CCE">
              <w:rPr>
                <w:rFonts w:ascii="Times New Roman" w:hAnsi="Times New Roman"/>
                <w:b/>
                <w:i/>
                <w:sz w:val="24"/>
                <w:szCs w:val="24"/>
              </w:rPr>
              <w:t>nclude action steps identified and decision(s) made.</w:t>
            </w:r>
            <w:r w:rsidRPr="00AA6CCE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DE0F7B" w:rsidRPr="00504A2E" w:rsidTr="00051F23">
        <w:trPr>
          <w:trHeight w:val="2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t xml:space="preserve">Transfer Case to: </w:t>
            </w: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East </w:t>
            </w: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Kansas City </w:t>
            </w: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West</w:t>
            </w: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AA6C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2016F">
              <w:rPr>
                <w:rFonts w:ascii="Times New Roman" w:hAnsi="Times New Roman"/>
                <w:sz w:val="24"/>
                <w:szCs w:val="24"/>
              </w:rPr>
            </w:r>
            <w:r w:rsidR="008201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6C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  <w:r w:rsidRPr="00AA6CCE">
              <w:rPr>
                <w:rFonts w:ascii="Times New Roman" w:hAnsi="Times New Roman"/>
                <w:sz w:val="24"/>
                <w:szCs w:val="24"/>
              </w:rPr>
              <w:t xml:space="preserve"> Wichita</w:t>
            </w:r>
          </w:p>
        </w:tc>
        <w:tc>
          <w:tcPr>
            <w:tcW w:w="4028" w:type="pct"/>
            <w:gridSpan w:val="9"/>
            <w:vMerge w:val="restart"/>
            <w:shd w:val="clear" w:color="auto" w:fill="auto"/>
          </w:tcPr>
          <w:p w:rsidR="008C0234" w:rsidRPr="00AA6CCE" w:rsidRDefault="008C0234" w:rsidP="008C0234">
            <w:pPr>
              <w:tabs>
                <w:tab w:val="left" w:pos="457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7B" w:rsidRPr="00504A2E" w:rsidTr="00051F23">
        <w:trPr>
          <w:trHeight w:val="35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</w:rPr>
            </w:pPr>
            <w:r w:rsidRPr="00AA6CCE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AA6CCE">
              <w:rPr>
                <w:rFonts w:ascii="Times New Roman" w:hAnsi="Times New Roman"/>
              </w:rPr>
              <w:instrText xml:space="preserve"> FORMCHECKBOX </w:instrText>
            </w:r>
            <w:r w:rsidR="0082016F">
              <w:rPr>
                <w:rFonts w:ascii="Times New Roman" w:hAnsi="Times New Roman"/>
              </w:rPr>
            </w:r>
            <w:r w:rsidR="0082016F">
              <w:rPr>
                <w:rFonts w:ascii="Times New Roman" w:hAnsi="Times New Roman"/>
              </w:rPr>
              <w:fldChar w:fldCharType="separate"/>
            </w:r>
            <w:r w:rsidRPr="00AA6CCE">
              <w:rPr>
                <w:rFonts w:ascii="Times New Roman" w:hAnsi="Times New Roman"/>
              </w:rPr>
              <w:fldChar w:fldCharType="end"/>
            </w:r>
            <w:bookmarkEnd w:id="13"/>
            <w:r w:rsidRPr="00AA6CCE">
              <w:rPr>
                <w:rFonts w:ascii="Times New Roman" w:hAnsi="Times New Roman"/>
              </w:rPr>
              <w:t xml:space="preserve"> Close Case</w:t>
            </w:r>
          </w:p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</w:rPr>
            </w:pPr>
            <w:r w:rsidRPr="00AA6CCE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AA6CCE">
              <w:rPr>
                <w:rFonts w:ascii="Times New Roman" w:hAnsi="Times New Roman"/>
              </w:rPr>
              <w:instrText xml:space="preserve"> FORMCHECKBOX </w:instrText>
            </w:r>
            <w:r w:rsidR="0082016F">
              <w:rPr>
                <w:rFonts w:ascii="Times New Roman" w:hAnsi="Times New Roman"/>
              </w:rPr>
            </w:r>
            <w:r w:rsidR="0082016F">
              <w:rPr>
                <w:rFonts w:ascii="Times New Roman" w:hAnsi="Times New Roman"/>
              </w:rPr>
              <w:fldChar w:fldCharType="separate"/>
            </w:r>
            <w:r w:rsidRPr="00AA6CCE">
              <w:rPr>
                <w:rFonts w:ascii="Times New Roman" w:hAnsi="Times New Roman"/>
              </w:rPr>
              <w:fldChar w:fldCharType="end"/>
            </w:r>
            <w:bookmarkEnd w:id="14"/>
            <w:r w:rsidRPr="00AA6CCE">
              <w:rPr>
                <w:rFonts w:ascii="Times New Roman" w:hAnsi="Times New Roman"/>
              </w:rPr>
              <w:t>For Staffing / Other See Narrative</w:t>
            </w:r>
          </w:p>
        </w:tc>
        <w:tc>
          <w:tcPr>
            <w:tcW w:w="4028" w:type="pct"/>
            <w:gridSpan w:val="9"/>
            <w:vMerge/>
            <w:shd w:val="clear" w:color="auto" w:fill="auto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6A1A" w:rsidRPr="00504A2E" w:rsidTr="00051F23">
        <w:trPr>
          <w:trHeight w:val="521"/>
        </w:trPr>
        <w:tc>
          <w:tcPr>
            <w:tcW w:w="972" w:type="pct"/>
            <w:gridSpan w:val="3"/>
            <w:shd w:val="clear" w:color="auto" w:fill="D9D9D9"/>
          </w:tcPr>
          <w:p w:rsidR="00756A1A" w:rsidRPr="00AA6CCE" w:rsidRDefault="00DE0F7B" w:rsidP="008C0234">
            <w:pPr>
              <w:spacing w:after="0" w:line="240" w:lineRule="auto"/>
              <w:rPr>
                <w:rFonts w:ascii="Times New Roman" w:hAnsi="Times New Roman"/>
              </w:rPr>
            </w:pPr>
            <w:r w:rsidRPr="00AA6CCE">
              <w:rPr>
                <w:rFonts w:ascii="Times New Roman" w:hAnsi="Times New Roman"/>
              </w:rPr>
              <w:t>Signature IL Coordinator:</w:t>
            </w:r>
          </w:p>
        </w:tc>
        <w:tc>
          <w:tcPr>
            <w:tcW w:w="2879" w:type="pct"/>
            <w:gridSpan w:val="5"/>
            <w:shd w:val="clear" w:color="auto" w:fill="auto"/>
          </w:tcPr>
          <w:p w:rsidR="00DE0F7B" w:rsidRPr="00AA6CCE" w:rsidRDefault="00AA6CCE" w:rsidP="00504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504" w:type="pct"/>
            <w:gridSpan w:val="2"/>
            <w:shd w:val="clear" w:color="auto" w:fill="D9D9D9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</w:rPr>
            </w:pPr>
            <w:r w:rsidRPr="00AA6CCE">
              <w:rPr>
                <w:rFonts w:ascii="Times New Roman" w:hAnsi="Times New Roman"/>
              </w:rPr>
              <w:t>Date:</w:t>
            </w:r>
          </w:p>
        </w:tc>
        <w:tc>
          <w:tcPr>
            <w:tcW w:w="646" w:type="pct"/>
            <w:gridSpan w:val="2"/>
            <w:shd w:val="clear" w:color="auto" w:fill="auto"/>
          </w:tcPr>
          <w:p w:rsidR="00DE0F7B" w:rsidRPr="003905CF" w:rsidRDefault="00AA6CCE" w:rsidP="00504A2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A6CCE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AA6CCE">
              <w:rPr>
                <w:rFonts w:ascii="Times New Roman" w:hAnsi="Times New Roman"/>
              </w:rPr>
              <w:instrText xml:space="preserve"> FORMTEXT </w:instrText>
            </w:r>
            <w:r w:rsidRPr="00AA6CCE">
              <w:rPr>
                <w:rFonts w:ascii="Times New Roman" w:hAnsi="Times New Roman"/>
              </w:rPr>
            </w:r>
            <w:r w:rsidRPr="00AA6CCE">
              <w:rPr>
                <w:rFonts w:ascii="Times New Roman" w:hAnsi="Times New Roman"/>
              </w:rPr>
              <w:fldChar w:fldCharType="separate"/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756A1A" w:rsidRPr="00504A2E" w:rsidTr="00051F23">
        <w:tc>
          <w:tcPr>
            <w:tcW w:w="972" w:type="pct"/>
            <w:gridSpan w:val="3"/>
            <w:shd w:val="clear" w:color="auto" w:fill="D9D9D9"/>
          </w:tcPr>
          <w:p w:rsidR="00DE0F7B" w:rsidRPr="00AA6CCE" w:rsidRDefault="00DE0F7B" w:rsidP="008C0234">
            <w:pPr>
              <w:spacing w:after="0" w:line="240" w:lineRule="auto"/>
              <w:rPr>
                <w:rFonts w:ascii="Times New Roman" w:hAnsi="Times New Roman"/>
              </w:rPr>
            </w:pPr>
            <w:r w:rsidRPr="00AA6CCE">
              <w:rPr>
                <w:rFonts w:ascii="Times New Roman" w:hAnsi="Times New Roman"/>
              </w:rPr>
              <w:t>Signature IL Supervisor:</w:t>
            </w:r>
          </w:p>
        </w:tc>
        <w:tc>
          <w:tcPr>
            <w:tcW w:w="2879" w:type="pct"/>
            <w:gridSpan w:val="5"/>
            <w:shd w:val="clear" w:color="auto" w:fill="auto"/>
          </w:tcPr>
          <w:p w:rsidR="00DE0F7B" w:rsidRPr="00AA6CCE" w:rsidRDefault="00AA6CCE" w:rsidP="00504A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504" w:type="pct"/>
            <w:gridSpan w:val="2"/>
            <w:shd w:val="clear" w:color="auto" w:fill="D9D9D9"/>
          </w:tcPr>
          <w:p w:rsidR="00DE0F7B" w:rsidRPr="00AA6CCE" w:rsidRDefault="00DE0F7B" w:rsidP="00504A2E">
            <w:pPr>
              <w:spacing w:after="0" w:line="240" w:lineRule="auto"/>
              <w:rPr>
                <w:rFonts w:ascii="Times New Roman" w:hAnsi="Times New Roman"/>
              </w:rPr>
            </w:pPr>
            <w:r w:rsidRPr="00AA6CCE">
              <w:rPr>
                <w:rFonts w:ascii="Times New Roman" w:hAnsi="Times New Roman"/>
              </w:rPr>
              <w:t>Date:</w:t>
            </w:r>
          </w:p>
        </w:tc>
        <w:tc>
          <w:tcPr>
            <w:tcW w:w="646" w:type="pct"/>
            <w:gridSpan w:val="2"/>
            <w:shd w:val="clear" w:color="auto" w:fill="auto"/>
          </w:tcPr>
          <w:p w:rsidR="00DE0F7B" w:rsidRPr="00AA6CCE" w:rsidRDefault="00AA6CCE" w:rsidP="00504A2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A6CCE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AA6CCE">
              <w:rPr>
                <w:rFonts w:ascii="Times New Roman" w:hAnsi="Times New Roman"/>
              </w:rPr>
              <w:instrText xml:space="preserve"> FORMTEXT </w:instrText>
            </w:r>
            <w:r w:rsidRPr="00AA6CCE">
              <w:rPr>
                <w:rFonts w:ascii="Times New Roman" w:hAnsi="Times New Roman"/>
              </w:rPr>
            </w:r>
            <w:r w:rsidRPr="00AA6CCE">
              <w:rPr>
                <w:rFonts w:ascii="Times New Roman" w:hAnsi="Times New Roman"/>
              </w:rPr>
              <w:fldChar w:fldCharType="separate"/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  <w:noProof/>
              </w:rPr>
              <w:t> </w:t>
            </w:r>
            <w:r w:rsidRPr="00AA6CCE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</w:tbl>
    <w:p w:rsidR="00C77031" w:rsidRPr="00E7716E" w:rsidRDefault="00C77031" w:rsidP="008C0234">
      <w:pPr>
        <w:jc w:val="center"/>
        <w:rPr>
          <w:rFonts w:ascii="Times New Roman" w:hAnsi="Times New Roman"/>
        </w:rPr>
      </w:pPr>
    </w:p>
    <w:sectPr w:rsidR="00C77031" w:rsidRPr="00E7716E" w:rsidSect="008172C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2A" w:rsidRDefault="0017362A" w:rsidP="00B13FEC">
      <w:pPr>
        <w:spacing w:after="0" w:line="240" w:lineRule="auto"/>
      </w:pPr>
      <w:r>
        <w:separator/>
      </w:r>
    </w:p>
  </w:endnote>
  <w:endnote w:type="continuationSeparator" w:id="0">
    <w:p w:rsidR="0017362A" w:rsidRDefault="0017362A" w:rsidP="00B1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F23" w:rsidRDefault="00051F23">
    <w:pPr>
      <w:pStyle w:val="Footer"/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68EEED15">
          <wp:simplePos x="0" y="0"/>
          <wp:positionH relativeFrom="margin">
            <wp:align>center</wp:align>
          </wp:positionH>
          <wp:positionV relativeFrom="paragraph">
            <wp:posOffset>-625347</wp:posOffset>
          </wp:positionV>
          <wp:extent cx="1828800" cy="1381125"/>
          <wp:effectExtent l="0" t="0" r="0" b="9525"/>
          <wp:wrapNone/>
          <wp:docPr id="1" name="Picture 1" descr="DC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S-with-motto-for-Tammy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2A" w:rsidRDefault="0017362A" w:rsidP="00B13FEC">
      <w:pPr>
        <w:spacing w:after="0" w:line="240" w:lineRule="auto"/>
      </w:pPr>
      <w:r>
        <w:separator/>
      </w:r>
    </w:p>
  </w:footnote>
  <w:footnote w:type="continuationSeparator" w:id="0">
    <w:p w:rsidR="0017362A" w:rsidRDefault="0017362A" w:rsidP="00B1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42" w:rsidRPr="00AA6CCE" w:rsidRDefault="00EF7F42" w:rsidP="009A48CD">
    <w:pPr>
      <w:pStyle w:val="Header"/>
      <w:jc w:val="both"/>
      <w:rPr>
        <w:rFonts w:ascii="Times New Roman" w:hAnsi="Times New Roman"/>
      </w:rPr>
    </w:pPr>
    <w:r w:rsidRPr="00AA6CCE">
      <w:rPr>
        <w:rFonts w:ascii="Times New Roman" w:hAnsi="Times New Roman"/>
      </w:rPr>
      <w:t>State of Kansas</w:t>
    </w:r>
    <w:r w:rsidRPr="00AA6CCE">
      <w:rPr>
        <w:rFonts w:ascii="Times New Roman" w:hAnsi="Times New Roman"/>
      </w:rPr>
      <w:tab/>
    </w:r>
    <w:r w:rsidRPr="00AA6CCE">
      <w:rPr>
        <w:rFonts w:ascii="Times New Roman" w:hAnsi="Times New Roman"/>
        <w:sz w:val="24"/>
        <w:szCs w:val="24"/>
      </w:rPr>
      <w:t>Independent Living</w:t>
    </w:r>
    <w:r w:rsidRPr="00AA6CCE">
      <w:rPr>
        <w:rFonts w:ascii="Times New Roman" w:hAnsi="Times New Roman"/>
      </w:rPr>
      <w:tab/>
      <w:t>PPS 7300</w:t>
    </w:r>
  </w:p>
  <w:p w:rsidR="00EF7F42" w:rsidRPr="00AA6CCE" w:rsidRDefault="00EF7F42" w:rsidP="009A48CD">
    <w:pPr>
      <w:pStyle w:val="Header"/>
      <w:jc w:val="center"/>
      <w:rPr>
        <w:rFonts w:ascii="Times New Roman" w:hAnsi="Times New Roman"/>
      </w:rPr>
    </w:pPr>
    <w:r w:rsidRPr="00AA6CCE">
      <w:rPr>
        <w:rFonts w:ascii="Times New Roman" w:hAnsi="Times New Roman"/>
      </w:rPr>
      <w:t>Department for Children and Families</w:t>
    </w:r>
    <w:r w:rsidRPr="00AA6CCE">
      <w:rPr>
        <w:rFonts w:ascii="Times New Roman" w:hAnsi="Times New Roman"/>
      </w:rPr>
      <w:tab/>
    </w:r>
    <w:r w:rsidRPr="00AA6CCE">
      <w:rPr>
        <w:rFonts w:ascii="Times New Roman" w:hAnsi="Times New Roman"/>
        <w:sz w:val="24"/>
        <w:szCs w:val="24"/>
      </w:rPr>
      <w:t>Case Determination</w:t>
    </w:r>
    <w:r w:rsidRPr="00AA6CCE">
      <w:rPr>
        <w:rFonts w:ascii="Times New Roman" w:hAnsi="Times New Roman"/>
      </w:rPr>
      <w:tab/>
    </w:r>
    <w:r>
      <w:rPr>
        <w:rFonts w:ascii="Times New Roman" w:hAnsi="Times New Roman"/>
      </w:rPr>
      <w:t xml:space="preserve">REV. </w:t>
    </w:r>
    <w:r w:rsidRPr="008D6C3B">
      <w:rPr>
        <w:rFonts w:ascii="Times New Roman" w:hAnsi="Times New Roman"/>
      </w:rPr>
      <w:t>Oct. 2019</w:t>
    </w:r>
  </w:p>
  <w:p w:rsidR="00EF7F42" w:rsidRDefault="00EF7F42" w:rsidP="00E32A4D">
    <w:pPr>
      <w:pStyle w:val="Header"/>
      <w:jc w:val="center"/>
      <w:rPr>
        <w:rFonts w:ascii="Times New Roman" w:hAnsi="Times New Roman"/>
        <w:b/>
      </w:rPr>
    </w:pPr>
    <w:r w:rsidRPr="00AA6CCE">
      <w:rPr>
        <w:rFonts w:ascii="Times New Roman" w:hAnsi="Times New Roman"/>
      </w:rPr>
      <w:t>Prevention and Protection Services</w:t>
    </w:r>
    <w:r w:rsidRPr="00AA6CCE">
      <w:rPr>
        <w:rFonts w:ascii="Times New Roman" w:hAnsi="Times New Roman"/>
      </w:rPr>
      <w:tab/>
    </w:r>
    <w:r w:rsidRPr="00AA6CCE">
      <w:rPr>
        <w:rFonts w:ascii="Times New Roman" w:hAnsi="Times New Roman"/>
      </w:rPr>
      <w:tab/>
      <w:t xml:space="preserve">Page </w:t>
    </w:r>
    <w:r w:rsidRPr="00AA6CCE">
      <w:rPr>
        <w:rFonts w:ascii="Times New Roman" w:hAnsi="Times New Roman"/>
        <w:b/>
      </w:rPr>
      <w:fldChar w:fldCharType="begin"/>
    </w:r>
    <w:r w:rsidRPr="00AA6CCE">
      <w:rPr>
        <w:rFonts w:ascii="Times New Roman" w:hAnsi="Times New Roman"/>
        <w:b/>
      </w:rPr>
      <w:instrText xml:space="preserve"> PAGE  \* Arabic  \* MERGEFORMAT </w:instrText>
    </w:r>
    <w:r w:rsidRPr="00AA6CCE">
      <w:rPr>
        <w:rFonts w:ascii="Times New Roman" w:hAnsi="Times New Roman"/>
        <w:b/>
      </w:rPr>
      <w:fldChar w:fldCharType="separate"/>
    </w:r>
    <w:r>
      <w:rPr>
        <w:rFonts w:ascii="Times New Roman" w:hAnsi="Times New Roman"/>
        <w:b/>
        <w:noProof/>
      </w:rPr>
      <w:t>1</w:t>
    </w:r>
    <w:r w:rsidRPr="00AA6CCE">
      <w:rPr>
        <w:rFonts w:ascii="Times New Roman" w:hAnsi="Times New Roman"/>
        <w:b/>
      </w:rPr>
      <w:fldChar w:fldCharType="end"/>
    </w:r>
    <w:r w:rsidRPr="00AA6CCE">
      <w:rPr>
        <w:rFonts w:ascii="Times New Roman" w:hAnsi="Times New Roman"/>
      </w:rPr>
      <w:t xml:space="preserve"> of </w:t>
    </w:r>
    <w:r w:rsidRPr="00AA6CCE">
      <w:rPr>
        <w:rFonts w:ascii="Times New Roman" w:hAnsi="Times New Roman"/>
        <w:b/>
      </w:rPr>
      <w:fldChar w:fldCharType="begin"/>
    </w:r>
    <w:r w:rsidRPr="00AA6CCE">
      <w:rPr>
        <w:rFonts w:ascii="Times New Roman" w:hAnsi="Times New Roman"/>
        <w:b/>
      </w:rPr>
      <w:instrText xml:space="preserve"> NUMPAGES  \* Arabic  \* MERGEFORMAT </w:instrText>
    </w:r>
    <w:r w:rsidRPr="00AA6CCE">
      <w:rPr>
        <w:rFonts w:ascii="Times New Roman" w:hAnsi="Times New Roman"/>
        <w:b/>
      </w:rPr>
      <w:fldChar w:fldCharType="separate"/>
    </w:r>
    <w:r>
      <w:rPr>
        <w:rFonts w:ascii="Times New Roman" w:hAnsi="Times New Roman"/>
        <w:b/>
        <w:noProof/>
      </w:rPr>
      <w:t>1</w:t>
    </w:r>
    <w:r w:rsidRPr="00AA6CCE">
      <w:rPr>
        <w:rFonts w:ascii="Times New Roman" w:hAnsi="Times New Roman"/>
        <w:b/>
      </w:rPr>
      <w:fldChar w:fldCharType="end"/>
    </w:r>
  </w:p>
  <w:p w:rsidR="00EF7F42" w:rsidRPr="00E32A4D" w:rsidRDefault="00EF7F42" w:rsidP="00E32A4D">
    <w:pPr>
      <w:pStyle w:val="Head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AC"/>
    <w:rsid w:val="00051F23"/>
    <w:rsid w:val="00095A27"/>
    <w:rsid w:val="00132049"/>
    <w:rsid w:val="0017362A"/>
    <w:rsid w:val="00191004"/>
    <w:rsid w:val="001C4ACD"/>
    <w:rsid w:val="001C5A08"/>
    <w:rsid w:val="00213FC5"/>
    <w:rsid w:val="00274C93"/>
    <w:rsid w:val="00276471"/>
    <w:rsid w:val="002E0EA8"/>
    <w:rsid w:val="002E2BC8"/>
    <w:rsid w:val="00345F23"/>
    <w:rsid w:val="003905CF"/>
    <w:rsid w:val="003E4FC4"/>
    <w:rsid w:val="003E53FD"/>
    <w:rsid w:val="00451623"/>
    <w:rsid w:val="0045495C"/>
    <w:rsid w:val="00475D53"/>
    <w:rsid w:val="004B1B3C"/>
    <w:rsid w:val="004E64BE"/>
    <w:rsid w:val="00504A2E"/>
    <w:rsid w:val="00530A6F"/>
    <w:rsid w:val="00553BB6"/>
    <w:rsid w:val="005755FD"/>
    <w:rsid w:val="00592D9E"/>
    <w:rsid w:val="006131BD"/>
    <w:rsid w:val="0062481E"/>
    <w:rsid w:val="00637E9E"/>
    <w:rsid w:val="006400D2"/>
    <w:rsid w:val="00666DBF"/>
    <w:rsid w:val="006A463A"/>
    <w:rsid w:val="006E0466"/>
    <w:rsid w:val="007062EC"/>
    <w:rsid w:val="00727049"/>
    <w:rsid w:val="0072744F"/>
    <w:rsid w:val="0073618C"/>
    <w:rsid w:val="00756A1A"/>
    <w:rsid w:val="00760724"/>
    <w:rsid w:val="00766821"/>
    <w:rsid w:val="007E723B"/>
    <w:rsid w:val="00812361"/>
    <w:rsid w:val="008172C8"/>
    <w:rsid w:val="0082016F"/>
    <w:rsid w:val="0083519A"/>
    <w:rsid w:val="00873B0C"/>
    <w:rsid w:val="00876867"/>
    <w:rsid w:val="00877E14"/>
    <w:rsid w:val="008C0234"/>
    <w:rsid w:val="008D56E9"/>
    <w:rsid w:val="008D6C3B"/>
    <w:rsid w:val="00910560"/>
    <w:rsid w:val="009309E1"/>
    <w:rsid w:val="00932153"/>
    <w:rsid w:val="00985415"/>
    <w:rsid w:val="009A349C"/>
    <w:rsid w:val="009A3DCF"/>
    <w:rsid w:val="009A41CA"/>
    <w:rsid w:val="009A48CD"/>
    <w:rsid w:val="009A52AC"/>
    <w:rsid w:val="00A1370E"/>
    <w:rsid w:val="00A53CCD"/>
    <w:rsid w:val="00A805EA"/>
    <w:rsid w:val="00AA6CCE"/>
    <w:rsid w:val="00B13FEC"/>
    <w:rsid w:val="00B414C9"/>
    <w:rsid w:val="00B47F97"/>
    <w:rsid w:val="00BD08A7"/>
    <w:rsid w:val="00BD0A27"/>
    <w:rsid w:val="00C7639C"/>
    <w:rsid w:val="00C77031"/>
    <w:rsid w:val="00C77BA7"/>
    <w:rsid w:val="00D3070C"/>
    <w:rsid w:val="00DE0F7B"/>
    <w:rsid w:val="00E0200D"/>
    <w:rsid w:val="00E2103C"/>
    <w:rsid w:val="00E32A4D"/>
    <w:rsid w:val="00E7716E"/>
    <w:rsid w:val="00EA73C1"/>
    <w:rsid w:val="00EB4974"/>
    <w:rsid w:val="00ED4241"/>
    <w:rsid w:val="00EF7F42"/>
    <w:rsid w:val="00F170B5"/>
    <w:rsid w:val="00F226E4"/>
    <w:rsid w:val="00F864B5"/>
    <w:rsid w:val="00FB2487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49C5928-9DD1-4B12-A0B5-4A497382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A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4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hAnsi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04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laceholderText">
    <w:name w:val="Placeholder Text"/>
    <w:uiPriority w:val="99"/>
    <w:semiHidden/>
    <w:rsid w:val="00C770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0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13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EC"/>
  </w:style>
  <w:style w:type="paragraph" w:styleId="Footer">
    <w:name w:val="footer"/>
    <w:basedOn w:val="Normal"/>
    <w:link w:val="FooterChar"/>
    <w:uiPriority w:val="99"/>
    <w:unhideWhenUsed/>
    <w:rsid w:val="00B13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AA94F-4917-4DD3-91BE-BBF959A72141}"/>
</file>

<file path=customXml/itemProps2.xml><?xml version="1.0" encoding="utf-8"?>
<ds:datastoreItem xmlns:ds="http://schemas.openxmlformats.org/officeDocument/2006/customXml" ds:itemID="{70F49F5D-B62B-4011-B790-4E1AA2EEB26F}"/>
</file>

<file path=customXml/itemProps3.xml><?xml version="1.0" encoding="utf-8"?>
<ds:datastoreItem xmlns:ds="http://schemas.openxmlformats.org/officeDocument/2006/customXml" ds:itemID="{6DC4D128-6068-4A26-B046-B1EC2C977CE8}"/>
</file>

<file path=customXml/itemProps4.xml><?xml version="1.0" encoding="utf-8"?>
<ds:datastoreItem xmlns:ds="http://schemas.openxmlformats.org/officeDocument/2006/customXml" ds:itemID="{A3F49EA9-80A4-4E1C-9A7A-A03523AD6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PPS7300</vt:lpstr>
    </vt:vector>
  </TitlesOfParts>
  <Company>State of Kansas - DCF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PPS7300</dc:title>
  <dc:subject/>
  <dc:creator>Stacy Tidwell</dc:creator>
  <cp:keywords/>
  <cp:lastModifiedBy>JD Ensley [DCF]</cp:lastModifiedBy>
  <cp:revision>5</cp:revision>
  <cp:lastPrinted>2015-12-31T17:26:00Z</cp:lastPrinted>
  <dcterms:created xsi:type="dcterms:W3CDTF">2019-08-12T19:49:00Z</dcterms:created>
  <dcterms:modified xsi:type="dcterms:W3CDTF">2019-09-27T16:22:00Z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