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1ABCC" w14:textId="77777777" w:rsidR="00F24DC0" w:rsidRPr="00F24DC0" w:rsidRDefault="00C70502" w:rsidP="00F24DC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26505572"/>
      <w:r w:rsidRPr="00F24DC0">
        <w:rPr>
          <w:rFonts w:ascii="Times New Roman" w:hAnsi="Times New Roman" w:cs="Times New Roman"/>
          <w:b/>
          <w:sz w:val="24"/>
          <w:szCs w:val="24"/>
        </w:rPr>
        <w:t>WARDS</w:t>
      </w:r>
      <w:r w:rsidR="00F24DC0" w:rsidRPr="00F24DC0">
        <w:rPr>
          <w:rFonts w:ascii="Times New Roman" w:hAnsi="Times New Roman" w:cs="Times New Roman"/>
          <w:b/>
          <w:sz w:val="24"/>
          <w:szCs w:val="24"/>
        </w:rPr>
        <w:t xml:space="preserve"> ACCOUNT</w:t>
      </w:r>
    </w:p>
    <w:p w14:paraId="067AA994" w14:textId="3FF06038" w:rsidR="00D81598" w:rsidRPr="00F24DC0" w:rsidRDefault="00F24DC0" w:rsidP="00F24DC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DC0">
        <w:rPr>
          <w:rFonts w:ascii="Times New Roman" w:hAnsi="Times New Roman" w:cs="Times New Roman"/>
          <w:b/>
          <w:sz w:val="24"/>
          <w:szCs w:val="24"/>
        </w:rPr>
        <w:t>Spend-</w:t>
      </w:r>
      <w:r w:rsidR="008801D2" w:rsidRPr="00F24DC0">
        <w:rPr>
          <w:rFonts w:ascii="Times New Roman" w:hAnsi="Times New Roman" w:cs="Times New Roman"/>
          <w:b/>
          <w:sz w:val="24"/>
          <w:szCs w:val="24"/>
        </w:rPr>
        <w:t xml:space="preserve">Down </w:t>
      </w:r>
      <w:r w:rsidRPr="00F24DC0">
        <w:rPr>
          <w:rFonts w:ascii="Times New Roman" w:hAnsi="Times New Roman" w:cs="Times New Roman"/>
          <w:b/>
          <w:sz w:val="24"/>
          <w:szCs w:val="24"/>
        </w:rPr>
        <w:t>Worksheet</w:t>
      </w:r>
    </w:p>
    <w:p w14:paraId="03A8199E" w14:textId="309B37EF" w:rsidR="00F24DC0" w:rsidRPr="00F24DC0" w:rsidRDefault="00F24DC0" w:rsidP="00F24DC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DC0">
        <w:rPr>
          <w:rFonts w:ascii="Times New Roman" w:hAnsi="Times New Roman" w:cs="Times New Roman"/>
          <w:b/>
          <w:sz w:val="24"/>
          <w:szCs w:val="24"/>
        </w:rPr>
        <w:t>Instructions</w:t>
      </w:r>
    </w:p>
    <w:bookmarkEnd w:id="0"/>
    <w:p w14:paraId="6257F1E1" w14:textId="77777777" w:rsidR="00D81598" w:rsidRPr="00F24DC0" w:rsidRDefault="00D81598" w:rsidP="00F24D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70FB4A" w14:textId="10A4CD19" w:rsidR="00D05F2F" w:rsidRPr="00CB5E72" w:rsidRDefault="00D05F2F" w:rsidP="00F24D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E72">
        <w:rPr>
          <w:rFonts w:ascii="Times New Roman" w:hAnsi="Times New Roman" w:cs="Times New Roman"/>
          <w:sz w:val="24"/>
          <w:szCs w:val="24"/>
        </w:rPr>
        <w:t>Complete this worksheet prior to contacting case manager to seek out additional needs of the client.  If this worksheet reveals unreimbursed expenses are available for the spend-</w:t>
      </w:r>
      <w:bookmarkStart w:id="1" w:name="_GoBack"/>
      <w:bookmarkEnd w:id="1"/>
      <w:r w:rsidRPr="00CB5E72">
        <w:rPr>
          <w:rFonts w:ascii="Times New Roman" w:hAnsi="Times New Roman" w:cs="Times New Roman"/>
          <w:sz w:val="24"/>
          <w:szCs w:val="24"/>
        </w:rPr>
        <w:t xml:space="preserve">down, </w:t>
      </w:r>
      <w:r w:rsidR="00810687">
        <w:rPr>
          <w:rFonts w:ascii="Times New Roman" w:hAnsi="Times New Roman" w:cs="Times New Roman"/>
          <w:sz w:val="24"/>
          <w:szCs w:val="24"/>
        </w:rPr>
        <w:t>and that action</w:t>
      </w:r>
      <w:r w:rsidR="00230C4E" w:rsidRPr="00CB5E72">
        <w:rPr>
          <w:rFonts w:ascii="Times New Roman" w:hAnsi="Times New Roman" w:cs="Times New Roman"/>
          <w:sz w:val="24"/>
          <w:szCs w:val="24"/>
        </w:rPr>
        <w:t xml:space="preserve"> brings the client’s account well under the limit, the </w:t>
      </w:r>
      <w:r w:rsidRPr="00CB5E72">
        <w:rPr>
          <w:rFonts w:ascii="Times New Roman" w:hAnsi="Times New Roman" w:cs="Times New Roman"/>
          <w:sz w:val="24"/>
          <w:szCs w:val="24"/>
        </w:rPr>
        <w:t>worker does not</w:t>
      </w:r>
      <w:r w:rsidR="00230C4E" w:rsidRPr="00CB5E72">
        <w:rPr>
          <w:rFonts w:ascii="Times New Roman" w:hAnsi="Times New Roman" w:cs="Times New Roman"/>
          <w:sz w:val="24"/>
          <w:szCs w:val="24"/>
        </w:rPr>
        <w:t xml:space="preserve"> also</w:t>
      </w:r>
      <w:r w:rsidRPr="00CB5E72">
        <w:rPr>
          <w:rFonts w:ascii="Times New Roman" w:hAnsi="Times New Roman" w:cs="Times New Roman"/>
          <w:sz w:val="24"/>
          <w:szCs w:val="24"/>
        </w:rPr>
        <w:t xml:space="preserve"> need to contact</w:t>
      </w:r>
      <w:r w:rsidR="00230C4E" w:rsidRPr="00CB5E72">
        <w:rPr>
          <w:rFonts w:ascii="Times New Roman" w:hAnsi="Times New Roman" w:cs="Times New Roman"/>
          <w:sz w:val="24"/>
          <w:szCs w:val="24"/>
        </w:rPr>
        <w:t xml:space="preserve"> the case manager.</w:t>
      </w:r>
    </w:p>
    <w:p w14:paraId="191980C9" w14:textId="77777777" w:rsidR="00D05F2F" w:rsidRPr="00CB5E72" w:rsidRDefault="00D05F2F" w:rsidP="00F24D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1BF0EE" w14:textId="41F7212B" w:rsidR="00D81598" w:rsidRPr="00CB5E72" w:rsidRDefault="00942612" w:rsidP="00F24D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E72">
        <w:rPr>
          <w:rFonts w:ascii="Times New Roman" w:hAnsi="Times New Roman" w:cs="Times New Roman"/>
          <w:sz w:val="24"/>
          <w:szCs w:val="24"/>
        </w:rPr>
        <w:t>When</w:t>
      </w:r>
      <w:r w:rsidR="008801D2" w:rsidRPr="00CB5E72">
        <w:rPr>
          <w:rFonts w:ascii="Times New Roman" w:hAnsi="Times New Roman" w:cs="Times New Roman"/>
          <w:sz w:val="24"/>
          <w:szCs w:val="24"/>
        </w:rPr>
        <w:t xml:space="preserve"> a client </w:t>
      </w:r>
      <w:r w:rsidRPr="00CB5E72">
        <w:rPr>
          <w:rFonts w:ascii="Times New Roman" w:hAnsi="Times New Roman" w:cs="Times New Roman"/>
          <w:sz w:val="24"/>
          <w:szCs w:val="24"/>
        </w:rPr>
        <w:t xml:space="preserve">who receives </w:t>
      </w:r>
      <w:r w:rsidR="008801D2" w:rsidRPr="00CB5E72">
        <w:rPr>
          <w:rFonts w:ascii="Times New Roman" w:hAnsi="Times New Roman" w:cs="Times New Roman"/>
          <w:sz w:val="24"/>
          <w:szCs w:val="24"/>
        </w:rPr>
        <w:t>SSI is approaching the $2,000 resource limit</w:t>
      </w:r>
      <w:r w:rsidRPr="00CB5E72">
        <w:rPr>
          <w:rFonts w:ascii="Times New Roman" w:hAnsi="Times New Roman" w:cs="Times New Roman"/>
          <w:sz w:val="24"/>
          <w:szCs w:val="24"/>
        </w:rPr>
        <w:t xml:space="preserve">, the worker needs to </w:t>
      </w:r>
      <w:r w:rsidR="00F24DC0" w:rsidRPr="00CB5E72">
        <w:rPr>
          <w:rFonts w:ascii="Times New Roman" w:hAnsi="Times New Roman" w:cs="Times New Roman"/>
          <w:sz w:val="24"/>
          <w:szCs w:val="24"/>
        </w:rPr>
        <w:t>act</w:t>
      </w:r>
      <w:r w:rsidRPr="00CB5E72">
        <w:rPr>
          <w:rFonts w:ascii="Times New Roman" w:hAnsi="Times New Roman" w:cs="Times New Roman"/>
          <w:sz w:val="24"/>
          <w:szCs w:val="24"/>
        </w:rPr>
        <w:t xml:space="preserve"> to spend down the WARDS account.  This spend down must occur before the 1</w:t>
      </w:r>
      <w:r w:rsidRPr="00CB5E7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CB5E72">
        <w:rPr>
          <w:rFonts w:ascii="Times New Roman" w:hAnsi="Times New Roman" w:cs="Times New Roman"/>
          <w:sz w:val="24"/>
          <w:szCs w:val="24"/>
        </w:rPr>
        <w:t xml:space="preserve"> of the</w:t>
      </w:r>
      <w:r w:rsidR="00EE58D0" w:rsidRPr="00CB5E72">
        <w:rPr>
          <w:rFonts w:ascii="Times New Roman" w:hAnsi="Times New Roman" w:cs="Times New Roman"/>
          <w:sz w:val="24"/>
          <w:szCs w:val="24"/>
        </w:rPr>
        <w:t xml:space="preserve"> following</w:t>
      </w:r>
      <w:r w:rsidRPr="00CB5E72">
        <w:rPr>
          <w:rFonts w:ascii="Times New Roman" w:hAnsi="Times New Roman" w:cs="Times New Roman"/>
          <w:sz w:val="24"/>
          <w:szCs w:val="24"/>
        </w:rPr>
        <w:t xml:space="preserve"> month</w:t>
      </w:r>
      <w:r w:rsidR="00F24DC0" w:rsidRPr="00CB5E72">
        <w:rPr>
          <w:rFonts w:ascii="Times New Roman" w:hAnsi="Times New Roman" w:cs="Times New Roman"/>
          <w:sz w:val="24"/>
          <w:szCs w:val="24"/>
        </w:rPr>
        <w:t xml:space="preserve"> if no overpayment is </w:t>
      </w:r>
      <w:r w:rsidR="00D05F2F" w:rsidRPr="00CB5E72">
        <w:rPr>
          <w:rFonts w:ascii="Times New Roman" w:hAnsi="Times New Roman" w:cs="Times New Roman"/>
          <w:sz w:val="24"/>
          <w:szCs w:val="24"/>
        </w:rPr>
        <w:t>to occur with the client’s</w:t>
      </w:r>
      <w:r w:rsidR="00F24DC0" w:rsidRPr="00CB5E72">
        <w:rPr>
          <w:rFonts w:ascii="Times New Roman" w:hAnsi="Times New Roman" w:cs="Times New Roman"/>
          <w:sz w:val="24"/>
          <w:szCs w:val="24"/>
        </w:rPr>
        <w:t xml:space="preserve"> SSI benefit</w:t>
      </w:r>
      <w:r w:rsidRPr="00CB5E72">
        <w:rPr>
          <w:rFonts w:ascii="Times New Roman" w:hAnsi="Times New Roman" w:cs="Times New Roman"/>
          <w:sz w:val="24"/>
          <w:szCs w:val="24"/>
        </w:rPr>
        <w:t>.</w:t>
      </w:r>
    </w:p>
    <w:p w14:paraId="551A5AA9" w14:textId="2BBC350B" w:rsidR="00942612" w:rsidRPr="00CB5E72" w:rsidRDefault="00942612" w:rsidP="00F24D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4BB4EC" w14:textId="6AAED484" w:rsidR="00942612" w:rsidRPr="00CB5E72" w:rsidRDefault="00942612" w:rsidP="00F24D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E72">
        <w:rPr>
          <w:rFonts w:ascii="Times New Roman" w:hAnsi="Times New Roman" w:cs="Times New Roman"/>
          <w:sz w:val="24"/>
          <w:szCs w:val="24"/>
        </w:rPr>
        <w:t>The balance in a client’s account is determined by adding together ending balances in the regular account and the non-RD account.  (Dedicated account balances do not apply to the $2,000 resource limit.)</w:t>
      </w:r>
    </w:p>
    <w:p w14:paraId="01D5B686" w14:textId="7EC7F43D" w:rsidR="008801D2" w:rsidRPr="00CB5E72" w:rsidRDefault="008801D2" w:rsidP="00F24D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0F88F9" w14:textId="1ABF62B8" w:rsidR="00EB0707" w:rsidRPr="00CB5E72" w:rsidRDefault="00230C4E" w:rsidP="00F24D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E72">
        <w:rPr>
          <w:rFonts w:ascii="Times New Roman" w:hAnsi="Times New Roman" w:cs="Times New Roman"/>
          <w:sz w:val="24"/>
          <w:szCs w:val="24"/>
        </w:rPr>
        <w:t>O</w:t>
      </w:r>
      <w:r w:rsidR="008801D2" w:rsidRPr="00CB5E72">
        <w:rPr>
          <w:rFonts w:ascii="Times New Roman" w:hAnsi="Times New Roman" w:cs="Times New Roman"/>
          <w:sz w:val="24"/>
          <w:szCs w:val="24"/>
        </w:rPr>
        <w:t>nly expenses incurred while DCF was payee may be applied to a spend down.</w:t>
      </w:r>
      <w:r w:rsidR="00E41414" w:rsidRPr="00CB5E72">
        <w:rPr>
          <w:rFonts w:ascii="Times New Roman" w:hAnsi="Times New Roman" w:cs="Times New Roman"/>
          <w:sz w:val="24"/>
          <w:szCs w:val="24"/>
        </w:rPr>
        <w:t xml:space="preserve">  </w:t>
      </w:r>
      <w:r w:rsidR="001973EB" w:rsidRPr="00CB5E72">
        <w:rPr>
          <w:rFonts w:ascii="Times New Roman" w:hAnsi="Times New Roman" w:cs="Times New Roman"/>
          <w:sz w:val="24"/>
          <w:szCs w:val="24"/>
        </w:rPr>
        <w:t>No permission is needed from Social Security to apply unreimbursed expenses incurred while DCF is payee to an account balance.</w:t>
      </w:r>
    </w:p>
    <w:p w14:paraId="19D7295D" w14:textId="6E5A88A2" w:rsidR="00AE2641" w:rsidRPr="00CB5E72" w:rsidRDefault="00AE2641" w:rsidP="00F24D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38A35E" w14:textId="43DA9233" w:rsidR="00AE2641" w:rsidRPr="00CB5E72" w:rsidRDefault="00AE2641" w:rsidP="00F24DC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5E72">
        <w:rPr>
          <w:rFonts w:ascii="Times New Roman" w:hAnsi="Times New Roman" w:cs="Times New Roman"/>
          <w:b/>
          <w:sz w:val="24"/>
          <w:szCs w:val="24"/>
          <w:u w:val="single"/>
        </w:rPr>
        <w:t>Step 1</w:t>
      </w:r>
      <w:r w:rsidRPr="00CB5E72">
        <w:rPr>
          <w:rFonts w:ascii="Times New Roman" w:hAnsi="Times New Roman" w:cs="Times New Roman"/>
          <w:b/>
          <w:sz w:val="24"/>
          <w:szCs w:val="24"/>
          <w:u w:val="single"/>
        </w:rPr>
        <w:tab/>
        <w:t>Determine Dates DCF was Payee</w:t>
      </w:r>
    </w:p>
    <w:p w14:paraId="37EF125D" w14:textId="5D298BFE" w:rsidR="0092327E" w:rsidRPr="00CB5E72" w:rsidRDefault="00521042" w:rsidP="00F24D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E72">
        <w:rPr>
          <w:rFonts w:ascii="Times New Roman" w:hAnsi="Times New Roman" w:cs="Times New Roman"/>
          <w:sz w:val="24"/>
          <w:szCs w:val="24"/>
        </w:rPr>
        <w:t>This can be confirmed through review of the Social Security letters contained in the client’s WARDS file.</w:t>
      </w:r>
      <w:r w:rsidR="002F20FC" w:rsidRPr="00CB5E72">
        <w:rPr>
          <w:rFonts w:ascii="Times New Roman" w:hAnsi="Times New Roman" w:cs="Times New Roman"/>
          <w:sz w:val="24"/>
          <w:szCs w:val="24"/>
        </w:rPr>
        <w:t xml:space="preserve"> </w:t>
      </w:r>
      <w:r w:rsidR="00127FA8" w:rsidRPr="00CB5E72">
        <w:rPr>
          <w:rFonts w:ascii="Times New Roman" w:hAnsi="Times New Roman" w:cs="Times New Roman"/>
          <w:sz w:val="24"/>
          <w:szCs w:val="24"/>
        </w:rPr>
        <w:t xml:space="preserve"> If past correspondence is missing, use the month the first deposit was received by DCF as the Rep Payee start date.</w:t>
      </w:r>
      <w:r w:rsidR="002F20FC" w:rsidRPr="00CB5E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1AA55C" w14:textId="43F79992" w:rsidR="0092327E" w:rsidRPr="00CB5E72" w:rsidRDefault="002F20FC" w:rsidP="009232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E72">
        <w:rPr>
          <w:rFonts w:ascii="Times New Roman" w:hAnsi="Times New Roman" w:cs="Times New Roman"/>
          <w:sz w:val="24"/>
          <w:szCs w:val="24"/>
        </w:rPr>
        <w:t>NOTE:   If more than one set of payee date periods are involved, complete a separate worksheet for each period.</w:t>
      </w:r>
      <w:r w:rsidR="0092327E" w:rsidRPr="00CB5E72">
        <w:rPr>
          <w:rFonts w:ascii="Times New Roman" w:hAnsi="Times New Roman" w:cs="Times New Roman"/>
          <w:sz w:val="24"/>
          <w:szCs w:val="24"/>
        </w:rPr>
        <w:t xml:space="preserve">  Example:  Child in custody and OOH place</w:t>
      </w:r>
      <w:r w:rsidR="00EE58D0" w:rsidRPr="00CB5E72">
        <w:rPr>
          <w:rFonts w:ascii="Times New Roman" w:hAnsi="Times New Roman" w:cs="Times New Roman"/>
          <w:sz w:val="24"/>
          <w:szCs w:val="24"/>
        </w:rPr>
        <w:t>ment from 11/1/14-1/31/19, but another payee was</w:t>
      </w:r>
      <w:r w:rsidR="0092327E" w:rsidRPr="00CB5E72">
        <w:rPr>
          <w:rFonts w:ascii="Times New Roman" w:hAnsi="Times New Roman" w:cs="Times New Roman"/>
          <w:sz w:val="24"/>
          <w:szCs w:val="24"/>
        </w:rPr>
        <w:t xml:space="preserve"> involved with the case </w:t>
      </w:r>
      <w:r w:rsidR="00EE58D0" w:rsidRPr="00CB5E72">
        <w:rPr>
          <w:rFonts w:ascii="Times New Roman" w:hAnsi="Times New Roman" w:cs="Times New Roman"/>
          <w:sz w:val="24"/>
          <w:szCs w:val="24"/>
        </w:rPr>
        <w:t>during that time period:</w:t>
      </w:r>
    </w:p>
    <w:p w14:paraId="3146BAA0" w14:textId="77777777" w:rsidR="0092327E" w:rsidRPr="00CB5E72" w:rsidRDefault="0092327E" w:rsidP="009232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E72">
        <w:rPr>
          <w:rFonts w:ascii="Times New Roman" w:hAnsi="Times New Roman" w:cs="Times New Roman"/>
          <w:sz w:val="24"/>
          <w:szCs w:val="24"/>
        </w:rPr>
        <w:t>11/1/14-9/30/15 DCF Payee</w:t>
      </w:r>
    </w:p>
    <w:p w14:paraId="01725DE0" w14:textId="77777777" w:rsidR="0092327E" w:rsidRPr="00CB5E72" w:rsidRDefault="0092327E" w:rsidP="009232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E72">
        <w:rPr>
          <w:rFonts w:ascii="Times New Roman" w:hAnsi="Times New Roman" w:cs="Times New Roman"/>
          <w:sz w:val="24"/>
          <w:szCs w:val="24"/>
        </w:rPr>
        <w:t>10/1/15-5/31/16 relative payee</w:t>
      </w:r>
    </w:p>
    <w:p w14:paraId="1B88145F" w14:textId="77777777" w:rsidR="0092327E" w:rsidRPr="00CB5E72" w:rsidRDefault="0092327E" w:rsidP="009232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E72">
        <w:rPr>
          <w:rFonts w:ascii="Times New Roman" w:hAnsi="Times New Roman" w:cs="Times New Roman"/>
          <w:sz w:val="24"/>
          <w:szCs w:val="24"/>
        </w:rPr>
        <w:t>6/1/16-4/30/</w:t>
      </w:r>
      <w:proofErr w:type="gramStart"/>
      <w:r w:rsidRPr="00CB5E72">
        <w:rPr>
          <w:rFonts w:ascii="Times New Roman" w:hAnsi="Times New Roman" w:cs="Times New Roman"/>
          <w:sz w:val="24"/>
          <w:szCs w:val="24"/>
        </w:rPr>
        <w:t>17  DCF</w:t>
      </w:r>
      <w:proofErr w:type="gramEnd"/>
      <w:r w:rsidRPr="00CB5E72">
        <w:rPr>
          <w:rFonts w:ascii="Times New Roman" w:hAnsi="Times New Roman" w:cs="Times New Roman"/>
          <w:sz w:val="24"/>
          <w:szCs w:val="24"/>
        </w:rPr>
        <w:t xml:space="preserve"> Payee</w:t>
      </w:r>
    </w:p>
    <w:p w14:paraId="4E824A9E" w14:textId="77777777" w:rsidR="0092327E" w:rsidRPr="00CB5E72" w:rsidRDefault="0092327E" w:rsidP="009232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E72">
        <w:rPr>
          <w:rFonts w:ascii="Times New Roman" w:hAnsi="Times New Roman" w:cs="Times New Roman"/>
          <w:sz w:val="24"/>
          <w:szCs w:val="24"/>
        </w:rPr>
        <w:t>5/1/17-7/31/</w:t>
      </w:r>
      <w:proofErr w:type="gramStart"/>
      <w:r w:rsidRPr="00CB5E72">
        <w:rPr>
          <w:rFonts w:ascii="Times New Roman" w:hAnsi="Times New Roman" w:cs="Times New Roman"/>
          <w:sz w:val="24"/>
          <w:szCs w:val="24"/>
        </w:rPr>
        <w:t>17  benefit</w:t>
      </w:r>
      <w:proofErr w:type="gramEnd"/>
      <w:r w:rsidRPr="00CB5E72">
        <w:rPr>
          <w:rFonts w:ascii="Times New Roman" w:hAnsi="Times New Roman" w:cs="Times New Roman"/>
          <w:sz w:val="24"/>
          <w:szCs w:val="24"/>
        </w:rPr>
        <w:t xml:space="preserve"> suspended</w:t>
      </w:r>
    </w:p>
    <w:p w14:paraId="77756706" w14:textId="77777777" w:rsidR="0092327E" w:rsidRPr="00CB5E72" w:rsidRDefault="0092327E" w:rsidP="009232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E72">
        <w:rPr>
          <w:rFonts w:ascii="Times New Roman" w:hAnsi="Times New Roman" w:cs="Times New Roman"/>
          <w:sz w:val="24"/>
          <w:szCs w:val="24"/>
        </w:rPr>
        <w:t>8/1/17-1/31/</w:t>
      </w:r>
      <w:proofErr w:type="gramStart"/>
      <w:r w:rsidRPr="00CB5E72">
        <w:rPr>
          <w:rFonts w:ascii="Times New Roman" w:hAnsi="Times New Roman" w:cs="Times New Roman"/>
          <w:sz w:val="24"/>
          <w:szCs w:val="24"/>
        </w:rPr>
        <w:t>19  DCF</w:t>
      </w:r>
      <w:proofErr w:type="gramEnd"/>
      <w:r w:rsidRPr="00CB5E72">
        <w:rPr>
          <w:rFonts w:ascii="Times New Roman" w:hAnsi="Times New Roman" w:cs="Times New Roman"/>
          <w:sz w:val="24"/>
          <w:szCs w:val="24"/>
        </w:rPr>
        <w:t xml:space="preserve"> Payee</w:t>
      </w:r>
    </w:p>
    <w:p w14:paraId="6DFE4E9B" w14:textId="3EF9FC28" w:rsidR="0092327E" w:rsidRPr="00CB5E72" w:rsidRDefault="00EE58D0" w:rsidP="009232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E72">
        <w:rPr>
          <w:rFonts w:ascii="Times New Roman" w:hAnsi="Times New Roman" w:cs="Times New Roman"/>
          <w:sz w:val="24"/>
          <w:szCs w:val="24"/>
        </w:rPr>
        <w:t>Two separate PPS 5927A</w:t>
      </w:r>
      <w:r w:rsidR="0092327E" w:rsidRPr="00CB5E72">
        <w:rPr>
          <w:rFonts w:ascii="Times New Roman" w:hAnsi="Times New Roman" w:cs="Times New Roman"/>
          <w:sz w:val="24"/>
          <w:szCs w:val="24"/>
        </w:rPr>
        <w:t xml:space="preserve"> forms could be completed, </w:t>
      </w:r>
      <w:r w:rsidRPr="00CB5E72">
        <w:rPr>
          <w:rFonts w:ascii="Times New Roman" w:hAnsi="Times New Roman" w:cs="Times New Roman"/>
          <w:sz w:val="24"/>
          <w:szCs w:val="24"/>
        </w:rPr>
        <w:t>one for 11/1/14-9/30/15 and one for 6/1/16-1/31/19</w:t>
      </w:r>
      <w:r w:rsidR="0092327E" w:rsidRPr="00CB5E72">
        <w:rPr>
          <w:rFonts w:ascii="Times New Roman" w:hAnsi="Times New Roman" w:cs="Times New Roman"/>
          <w:sz w:val="24"/>
          <w:szCs w:val="24"/>
        </w:rPr>
        <w:t>.</w:t>
      </w:r>
    </w:p>
    <w:p w14:paraId="33278585" w14:textId="42880AFF" w:rsidR="00521042" w:rsidRPr="00CB5E72" w:rsidRDefault="00521042" w:rsidP="00F24D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A9E099" w14:textId="13FECD31" w:rsidR="00AE2641" w:rsidRPr="00CB5E72" w:rsidRDefault="00AE2641" w:rsidP="00F24DC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5E72">
        <w:rPr>
          <w:rFonts w:ascii="Times New Roman" w:hAnsi="Times New Roman" w:cs="Times New Roman"/>
          <w:b/>
          <w:sz w:val="24"/>
          <w:szCs w:val="24"/>
          <w:u w:val="single"/>
        </w:rPr>
        <w:t>Step 2</w:t>
      </w:r>
      <w:r w:rsidRPr="00CB5E7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E30E57" w:rsidRPr="00CB5E72">
        <w:rPr>
          <w:rFonts w:ascii="Times New Roman" w:hAnsi="Times New Roman" w:cs="Times New Roman"/>
          <w:b/>
          <w:sz w:val="24"/>
          <w:szCs w:val="24"/>
          <w:u w:val="single"/>
        </w:rPr>
        <w:t xml:space="preserve">Confirm Service Months </w:t>
      </w:r>
      <w:r w:rsidR="00230C4E" w:rsidRPr="00CB5E72">
        <w:rPr>
          <w:rFonts w:ascii="Times New Roman" w:hAnsi="Times New Roman" w:cs="Times New Roman"/>
          <w:b/>
          <w:sz w:val="24"/>
          <w:szCs w:val="24"/>
          <w:u w:val="single"/>
        </w:rPr>
        <w:t>Missing</w:t>
      </w:r>
      <w:r w:rsidRPr="00CB5E72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71FB5DBC" w14:textId="7C146A68" w:rsidR="00AF2F81" w:rsidRPr="00CB5E72" w:rsidRDefault="00AE2641" w:rsidP="00F24D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E72">
        <w:rPr>
          <w:rFonts w:ascii="Times New Roman" w:hAnsi="Times New Roman" w:cs="Times New Roman"/>
          <w:sz w:val="24"/>
          <w:szCs w:val="24"/>
        </w:rPr>
        <w:t>Run the Deposit Detail Report</w:t>
      </w:r>
      <w:r w:rsidR="00F24DC0" w:rsidRPr="00CB5E72">
        <w:rPr>
          <w:rFonts w:ascii="Times New Roman" w:hAnsi="Times New Roman" w:cs="Times New Roman"/>
          <w:sz w:val="24"/>
          <w:szCs w:val="24"/>
        </w:rPr>
        <w:t xml:space="preserve"> from WARDS</w:t>
      </w:r>
      <w:r w:rsidRPr="00CB5E72">
        <w:rPr>
          <w:rFonts w:ascii="Times New Roman" w:hAnsi="Times New Roman" w:cs="Times New Roman"/>
          <w:sz w:val="24"/>
          <w:szCs w:val="24"/>
        </w:rPr>
        <w:t xml:space="preserve"> for the dates involved in Step 1.</w:t>
      </w:r>
      <w:r w:rsidR="00AF2F81" w:rsidRPr="00CB5E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6ED010" w14:textId="13F325BC" w:rsidR="00AF2F81" w:rsidRPr="00CB5E72" w:rsidRDefault="00AF2F81" w:rsidP="00F24D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E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18B580" w14:textId="77777777" w:rsidR="00AF2F81" w:rsidRPr="00CB5E72" w:rsidRDefault="00AF2F81" w:rsidP="00F24D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E72">
        <w:rPr>
          <w:rFonts w:ascii="Times New Roman" w:hAnsi="Times New Roman" w:cs="Times New Roman"/>
          <w:sz w:val="24"/>
          <w:szCs w:val="24"/>
        </w:rPr>
        <w:t xml:space="preserve">In this example, we were payee 6/1/17 thru current.   </w:t>
      </w:r>
    </w:p>
    <w:p w14:paraId="6E56063B" w14:textId="7FC5082B" w:rsidR="00AF2F81" w:rsidRPr="00CB5E72" w:rsidRDefault="00AF2F81" w:rsidP="00F24D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E72">
        <w:rPr>
          <w:rFonts w:ascii="Times New Roman" w:hAnsi="Times New Roman" w:cs="Times New Roman"/>
          <w:sz w:val="24"/>
          <w:szCs w:val="24"/>
        </w:rPr>
        <w:t xml:space="preserve">Please note that the first deposit was a lump sum so the agency has 9 months to spend down the $2205 before it counts against the SSI maximum limit. </w:t>
      </w:r>
      <w:r w:rsidR="00D05F2F" w:rsidRPr="00CB5E72">
        <w:rPr>
          <w:rFonts w:ascii="Times New Roman" w:hAnsi="Times New Roman" w:cs="Times New Roman"/>
          <w:sz w:val="24"/>
          <w:szCs w:val="24"/>
        </w:rPr>
        <w:t xml:space="preserve"> Take this into consideration when deciding if a spend-down is actually needed at this time.</w:t>
      </w:r>
      <w:r w:rsidRPr="00CB5E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12AD66" w14:textId="06B26E56" w:rsidR="00AF2F81" w:rsidRPr="00CB5E72" w:rsidRDefault="00AF2F81" w:rsidP="00F24D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9E6467" w14:textId="2DF3DA20" w:rsidR="00521042" w:rsidRPr="00F24DC0" w:rsidRDefault="00AF2F81" w:rsidP="00F24D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E72">
        <w:rPr>
          <w:rFonts w:ascii="Times New Roman" w:hAnsi="Times New Roman" w:cs="Times New Roman"/>
          <w:sz w:val="24"/>
          <w:szCs w:val="24"/>
        </w:rPr>
        <w:t>Look at the From Date and End Date columns.  Are all our Rep Payee months accounted for?  No, September and October 2017 are missing.</w:t>
      </w:r>
      <w:r w:rsidRPr="00F24DC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63F9749" w14:textId="6108BF43" w:rsidR="00AF2F81" w:rsidRPr="00F24DC0" w:rsidRDefault="00AF2F81" w:rsidP="00F24D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4DC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0562D483" w14:textId="05C68843" w:rsidR="00AF2F81" w:rsidRPr="00F24DC0" w:rsidRDefault="00AF2F81" w:rsidP="00F24D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4DC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D80ED0" wp14:editId="4C7BC12D">
            <wp:extent cx="5943600" cy="1485900"/>
            <wp:effectExtent l="19050" t="19050" r="19050" b="190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B3BA05B" w14:textId="77777777" w:rsidR="00E30E57" w:rsidRPr="00F24DC0" w:rsidRDefault="00E30E57" w:rsidP="00F24D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40F072" w14:textId="77777777" w:rsidR="008241BE" w:rsidRDefault="00F24DC0" w:rsidP="00F24D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service months are missing from the approved deposits, </w:t>
      </w:r>
      <w:r w:rsidR="008241BE">
        <w:rPr>
          <w:rFonts w:ascii="Times New Roman" w:hAnsi="Times New Roman" w:cs="Times New Roman"/>
          <w:sz w:val="24"/>
          <w:szCs w:val="24"/>
        </w:rPr>
        <w:t xml:space="preserve">write the missing months on the worksheet and </w:t>
      </w:r>
      <w:r w:rsidR="009C46F0">
        <w:rPr>
          <w:rFonts w:ascii="Times New Roman" w:hAnsi="Times New Roman" w:cs="Times New Roman"/>
          <w:sz w:val="24"/>
          <w:szCs w:val="24"/>
        </w:rPr>
        <w:t xml:space="preserve">continue to next step.  </w:t>
      </w:r>
    </w:p>
    <w:p w14:paraId="5AE2F84C" w14:textId="77777777" w:rsidR="008241BE" w:rsidRDefault="008241BE" w:rsidP="00F24D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3AA1F6" w14:textId="784A7121" w:rsidR="009C46F0" w:rsidRDefault="009C46F0" w:rsidP="00F24D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no months are missing, STOP.  There is no further action you can take with this worksheet.  Contact the Case Manager to see if there are additional unmet needs of the child.</w:t>
      </w:r>
    </w:p>
    <w:p w14:paraId="2FED182F" w14:textId="4458A224" w:rsidR="009C46F0" w:rsidRDefault="009C46F0" w:rsidP="00F24D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511A6B" w14:textId="2D066FB2" w:rsidR="009C46F0" w:rsidRPr="0092327E" w:rsidRDefault="009C46F0" w:rsidP="00F24DC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327E">
        <w:rPr>
          <w:rFonts w:ascii="Times New Roman" w:hAnsi="Times New Roman" w:cs="Times New Roman"/>
          <w:b/>
          <w:sz w:val="24"/>
          <w:szCs w:val="24"/>
          <w:u w:val="single"/>
        </w:rPr>
        <w:t xml:space="preserve">Step </w:t>
      </w:r>
      <w:proofErr w:type="gramStart"/>
      <w:r w:rsidR="005E40E5" w:rsidRPr="0092327E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92327E">
        <w:rPr>
          <w:rFonts w:ascii="Times New Roman" w:hAnsi="Times New Roman" w:cs="Times New Roman"/>
          <w:b/>
          <w:sz w:val="24"/>
          <w:szCs w:val="24"/>
          <w:u w:val="single"/>
        </w:rPr>
        <w:t xml:space="preserve">  Seek</w:t>
      </w:r>
      <w:proofErr w:type="gramEnd"/>
      <w:r w:rsidRPr="0092327E">
        <w:rPr>
          <w:rFonts w:ascii="Times New Roman" w:hAnsi="Times New Roman" w:cs="Times New Roman"/>
          <w:b/>
          <w:sz w:val="24"/>
          <w:szCs w:val="24"/>
          <w:u w:val="single"/>
        </w:rPr>
        <w:t xml:space="preserve"> Out Additional Expenses for Missing Months</w:t>
      </w:r>
    </w:p>
    <w:p w14:paraId="0CAF8E89" w14:textId="77777777" w:rsidR="009C46F0" w:rsidRDefault="009C46F0" w:rsidP="00F24D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CD2C12" w14:textId="7EDFD08F" w:rsidR="00F24DC0" w:rsidRDefault="00E30E57" w:rsidP="00F24D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4DC0">
        <w:rPr>
          <w:rFonts w:ascii="Times New Roman" w:hAnsi="Times New Roman" w:cs="Times New Roman"/>
          <w:sz w:val="24"/>
          <w:szCs w:val="24"/>
        </w:rPr>
        <w:t xml:space="preserve">Contact the </w:t>
      </w:r>
      <w:r w:rsidR="00AF247D" w:rsidRPr="00F24DC0">
        <w:rPr>
          <w:rFonts w:ascii="Times New Roman" w:hAnsi="Times New Roman" w:cs="Times New Roman"/>
          <w:sz w:val="24"/>
          <w:szCs w:val="24"/>
        </w:rPr>
        <w:t>WARDS</w:t>
      </w:r>
      <w:r w:rsidR="00F24DC0">
        <w:rPr>
          <w:rFonts w:ascii="Times New Roman" w:hAnsi="Times New Roman" w:cs="Times New Roman"/>
          <w:sz w:val="24"/>
          <w:szCs w:val="24"/>
        </w:rPr>
        <w:t xml:space="preserve"> System A</w:t>
      </w:r>
      <w:r w:rsidRPr="00F24DC0">
        <w:rPr>
          <w:rFonts w:ascii="Times New Roman" w:hAnsi="Times New Roman" w:cs="Times New Roman"/>
          <w:sz w:val="24"/>
          <w:szCs w:val="24"/>
        </w:rPr>
        <w:t xml:space="preserve">dministrator for a </w:t>
      </w:r>
      <w:r w:rsidR="00146BD9" w:rsidRPr="00F24DC0">
        <w:rPr>
          <w:rFonts w:ascii="Times New Roman" w:hAnsi="Times New Roman" w:cs="Times New Roman"/>
          <w:sz w:val="24"/>
          <w:szCs w:val="24"/>
        </w:rPr>
        <w:t xml:space="preserve">SCRIPTS </w:t>
      </w:r>
      <w:r w:rsidRPr="00F24DC0">
        <w:rPr>
          <w:rFonts w:ascii="Times New Roman" w:hAnsi="Times New Roman" w:cs="Times New Roman"/>
          <w:sz w:val="24"/>
          <w:szCs w:val="24"/>
        </w:rPr>
        <w:t xml:space="preserve">listing of the expenses occurring during the missing months.  </w:t>
      </w:r>
    </w:p>
    <w:p w14:paraId="3833A87E" w14:textId="7A02C304" w:rsidR="00F24DC0" w:rsidRDefault="00F24DC0" w:rsidP="00F24D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7CD0EC" w14:textId="2F610E84" w:rsidR="009C46F0" w:rsidRDefault="00AF247D" w:rsidP="009C46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4DC0">
        <w:rPr>
          <w:rFonts w:ascii="Times New Roman" w:hAnsi="Times New Roman" w:cs="Times New Roman"/>
          <w:sz w:val="24"/>
          <w:szCs w:val="24"/>
        </w:rPr>
        <w:t>If</w:t>
      </w:r>
      <w:r w:rsidR="00F24DC0">
        <w:rPr>
          <w:rFonts w:ascii="Times New Roman" w:hAnsi="Times New Roman" w:cs="Times New Roman"/>
          <w:sz w:val="24"/>
          <w:szCs w:val="24"/>
        </w:rPr>
        <w:t xml:space="preserve"> there are no</w:t>
      </w:r>
      <w:r w:rsidRPr="00F24DC0">
        <w:rPr>
          <w:rFonts w:ascii="Times New Roman" w:hAnsi="Times New Roman" w:cs="Times New Roman"/>
          <w:sz w:val="24"/>
          <w:szCs w:val="24"/>
        </w:rPr>
        <w:t xml:space="preserve"> expenses </w:t>
      </w:r>
      <w:r w:rsidR="00F24DC0">
        <w:rPr>
          <w:rFonts w:ascii="Times New Roman" w:hAnsi="Times New Roman" w:cs="Times New Roman"/>
          <w:sz w:val="24"/>
          <w:szCs w:val="24"/>
        </w:rPr>
        <w:t xml:space="preserve">that </w:t>
      </w:r>
      <w:r w:rsidRPr="00CB5E72">
        <w:rPr>
          <w:rFonts w:ascii="Times New Roman" w:hAnsi="Times New Roman" w:cs="Times New Roman"/>
          <w:sz w:val="24"/>
          <w:szCs w:val="24"/>
        </w:rPr>
        <w:t>occur</w:t>
      </w:r>
      <w:r w:rsidR="00F24DC0" w:rsidRPr="00CB5E72">
        <w:rPr>
          <w:rFonts w:ascii="Times New Roman" w:hAnsi="Times New Roman" w:cs="Times New Roman"/>
          <w:sz w:val="24"/>
          <w:szCs w:val="24"/>
        </w:rPr>
        <w:t>red during the missing month</w:t>
      </w:r>
      <w:r w:rsidR="006E3FD5" w:rsidRPr="00CB5E72">
        <w:rPr>
          <w:rFonts w:ascii="Times New Roman" w:hAnsi="Times New Roman" w:cs="Times New Roman"/>
          <w:sz w:val="24"/>
          <w:szCs w:val="24"/>
        </w:rPr>
        <w:t>(s)</w:t>
      </w:r>
      <w:r w:rsidRPr="00CB5E72">
        <w:rPr>
          <w:rFonts w:ascii="Times New Roman" w:hAnsi="Times New Roman" w:cs="Times New Roman"/>
          <w:sz w:val="24"/>
          <w:szCs w:val="24"/>
        </w:rPr>
        <w:t>,</w:t>
      </w:r>
      <w:r w:rsidR="00F24DC0" w:rsidRPr="00CB5E72">
        <w:rPr>
          <w:rFonts w:ascii="Times New Roman" w:hAnsi="Times New Roman" w:cs="Times New Roman"/>
          <w:sz w:val="24"/>
          <w:szCs w:val="24"/>
        </w:rPr>
        <w:t xml:space="preserve"> there is no further action you can take</w:t>
      </w:r>
      <w:r w:rsidR="005E40E5" w:rsidRPr="00CB5E72">
        <w:rPr>
          <w:rFonts w:ascii="Times New Roman" w:hAnsi="Times New Roman" w:cs="Times New Roman"/>
          <w:sz w:val="24"/>
          <w:szCs w:val="24"/>
        </w:rPr>
        <w:t xml:space="preserve"> with this worksheet</w:t>
      </w:r>
      <w:r w:rsidR="00F24DC0" w:rsidRPr="00CB5E72">
        <w:rPr>
          <w:rFonts w:ascii="Times New Roman" w:hAnsi="Times New Roman" w:cs="Times New Roman"/>
          <w:sz w:val="24"/>
          <w:szCs w:val="24"/>
        </w:rPr>
        <w:t xml:space="preserve"> – STOP.</w:t>
      </w:r>
      <w:r w:rsidR="009C46F0" w:rsidRPr="00CB5E72">
        <w:rPr>
          <w:rFonts w:ascii="Times New Roman" w:hAnsi="Times New Roman" w:cs="Times New Roman"/>
          <w:sz w:val="24"/>
          <w:szCs w:val="24"/>
        </w:rPr>
        <w:t xml:space="preserve">  Contact the </w:t>
      </w:r>
      <w:r w:rsidR="00236B4F" w:rsidRPr="00CB5E72">
        <w:rPr>
          <w:rFonts w:ascii="Times New Roman" w:hAnsi="Times New Roman" w:cs="Times New Roman"/>
          <w:sz w:val="24"/>
          <w:szCs w:val="24"/>
        </w:rPr>
        <w:t>CWCMP spenddown contact to initiate a search for</w:t>
      </w:r>
      <w:r w:rsidR="009C46F0" w:rsidRPr="00CB5E72">
        <w:rPr>
          <w:rFonts w:ascii="Times New Roman" w:hAnsi="Times New Roman" w:cs="Times New Roman"/>
          <w:sz w:val="24"/>
          <w:szCs w:val="24"/>
        </w:rPr>
        <w:t xml:space="preserve"> additional unmet needs of the child.</w:t>
      </w:r>
      <w:r w:rsidR="00236B4F" w:rsidRPr="00CB5E72">
        <w:rPr>
          <w:rFonts w:ascii="Times New Roman" w:hAnsi="Times New Roman" w:cs="Times New Roman"/>
          <w:sz w:val="24"/>
          <w:szCs w:val="24"/>
        </w:rPr>
        <w:t xml:space="preserve">  The contact can also advocate for an increase in the relative’s stipend paid by the CWCMP when necessary.</w:t>
      </w:r>
    </w:p>
    <w:p w14:paraId="73A94D4A" w14:textId="614C0520" w:rsidR="00F24DC0" w:rsidRDefault="00F24DC0" w:rsidP="00F24D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7DB62B" w14:textId="68DA695A" w:rsidR="006E3FD5" w:rsidRDefault="008241BE" w:rsidP="00F24D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there are expenses available, review the report.  </w:t>
      </w:r>
      <w:r w:rsidR="006E3FD5">
        <w:rPr>
          <w:rFonts w:ascii="Times New Roman" w:hAnsi="Times New Roman" w:cs="Times New Roman"/>
          <w:sz w:val="24"/>
          <w:szCs w:val="24"/>
        </w:rPr>
        <w:t xml:space="preserve">You want to get the account down to a zero balance, so </w:t>
      </w:r>
      <w:r>
        <w:rPr>
          <w:rFonts w:ascii="Times New Roman" w:hAnsi="Times New Roman" w:cs="Times New Roman"/>
          <w:sz w:val="24"/>
          <w:szCs w:val="24"/>
        </w:rPr>
        <w:t>consider</w:t>
      </w:r>
      <w:r w:rsidR="006E3FD5">
        <w:rPr>
          <w:rFonts w:ascii="Times New Roman" w:hAnsi="Times New Roman" w:cs="Times New Roman"/>
          <w:sz w:val="24"/>
          <w:szCs w:val="24"/>
        </w:rPr>
        <w:t xml:space="preserve"> as many expenses as needed to </w:t>
      </w:r>
      <w:r w:rsidR="0039122A">
        <w:rPr>
          <w:rFonts w:ascii="Times New Roman" w:hAnsi="Times New Roman" w:cs="Times New Roman"/>
          <w:sz w:val="24"/>
          <w:szCs w:val="24"/>
        </w:rPr>
        <w:t xml:space="preserve">get the account down to zero.  </w:t>
      </w:r>
      <w:r w:rsidR="006E3FD5">
        <w:rPr>
          <w:rFonts w:ascii="Times New Roman" w:hAnsi="Times New Roman" w:cs="Times New Roman"/>
          <w:sz w:val="24"/>
          <w:szCs w:val="24"/>
        </w:rPr>
        <w:t>Make note</w:t>
      </w:r>
      <w:r w:rsidR="00564933">
        <w:rPr>
          <w:rFonts w:ascii="Times New Roman" w:hAnsi="Times New Roman" w:cs="Times New Roman"/>
          <w:sz w:val="24"/>
          <w:szCs w:val="24"/>
        </w:rPr>
        <w:t xml:space="preserve"> on this</w:t>
      </w:r>
      <w:r>
        <w:rPr>
          <w:rFonts w:ascii="Times New Roman" w:hAnsi="Times New Roman" w:cs="Times New Roman"/>
          <w:sz w:val="24"/>
          <w:szCs w:val="24"/>
        </w:rPr>
        <w:t xml:space="preserve"> worksheet</w:t>
      </w:r>
      <w:r w:rsidR="006E3FD5">
        <w:rPr>
          <w:rFonts w:ascii="Times New Roman" w:hAnsi="Times New Roman" w:cs="Times New Roman"/>
          <w:sz w:val="24"/>
          <w:szCs w:val="24"/>
        </w:rPr>
        <w:t xml:space="preserve"> </w:t>
      </w:r>
      <w:r w:rsidR="006E3FD5" w:rsidRPr="005E40E5">
        <w:rPr>
          <w:rFonts w:ascii="Times New Roman" w:hAnsi="Times New Roman" w:cs="Times New Roman"/>
          <w:sz w:val="24"/>
          <w:szCs w:val="24"/>
        </w:rPr>
        <w:t>of the</w:t>
      </w:r>
      <w:r w:rsidR="0039122A" w:rsidRPr="005E40E5">
        <w:rPr>
          <w:rFonts w:ascii="Times New Roman" w:hAnsi="Times New Roman" w:cs="Times New Roman"/>
          <w:sz w:val="24"/>
          <w:szCs w:val="24"/>
        </w:rPr>
        <w:t xml:space="preserve"> expenses you want to use</w:t>
      </w:r>
      <w:r w:rsidR="005E40E5">
        <w:rPr>
          <w:rFonts w:ascii="Times New Roman" w:hAnsi="Times New Roman" w:cs="Times New Roman"/>
          <w:sz w:val="24"/>
          <w:szCs w:val="24"/>
        </w:rPr>
        <w:t>.</w:t>
      </w:r>
    </w:p>
    <w:p w14:paraId="09E251E9" w14:textId="77777777" w:rsidR="00F24DC0" w:rsidRPr="00F24DC0" w:rsidRDefault="00F24DC0" w:rsidP="00F24D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C179DF" w14:textId="677FDC2D" w:rsidR="00490EB3" w:rsidRPr="0092327E" w:rsidRDefault="00490EB3" w:rsidP="00F24DC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327E">
        <w:rPr>
          <w:rFonts w:ascii="Times New Roman" w:hAnsi="Times New Roman" w:cs="Times New Roman"/>
          <w:b/>
          <w:sz w:val="24"/>
          <w:szCs w:val="24"/>
          <w:u w:val="single"/>
        </w:rPr>
        <w:t>Step 4</w:t>
      </w:r>
      <w:r w:rsidRPr="0092327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1973EB" w:rsidRPr="0092327E">
        <w:rPr>
          <w:rFonts w:ascii="Times New Roman" w:hAnsi="Times New Roman" w:cs="Times New Roman"/>
          <w:b/>
          <w:sz w:val="24"/>
          <w:szCs w:val="24"/>
          <w:u w:val="single"/>
        </w:rPr>
        <w:t>Request Manual Expense from WARDS Accountant</w:t>
      </w:r>
    </w:p>
    <w:p w14:paraId="5167C682" w14:textId="77777777" w:rsidR="005E40E5" w:rsidRDefault="005E40E5" w:rsidP="00F24DC0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2" w:name="_Hlk509495439"/>
    </w:p>
    <w:p w14:paraId="23DE7889" w14:textId="3062A36F" w:rsidR="00E30E57" w:rsidRDefault="001973EB" w:rsidP="005649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547A8" w:rsidRPr="00D05F2F">
        <w:rPr>
          <w:rFonts w:ascii="Times New Roman" w:hAnsi="Times New Roman" w:cs="Times New Roman"/>
          <w:sz w:val="24"/>
          <w:szCs w:val="24"/>
        </w:rPr>
        <w:t xml:space="preserve">omplete </w:t>
      </w:r>
      <w:r w:rsidR="00D05F2F" w:rsidRPr="00D05F2F">
        <w:rPr>
          <w:rFonts w:ascii="Times New Roman" w:hAnsi="Times New Roman" w:cs="Times New Roman"/>
          <w:sz w:val="24"/>
          <w:szCs w:val="24"/>
        </w:rPr>
        <w:t>request to WARDS Accountant a</w:t>
      </w:r>
      <w:r w:rsidR="00D05F2F">
        <w:rPr>
          <w:rFonts w:ascii="Times New Roman" w:hAnsi="Times New Roman" w:cs="Times New Roman"/>
          <w:sz w:val="24"/>
          <w:szCs w:val="24"/>
        </w:rPr>
        <w:t>t</w:t>
      </w:r>
      <w:r w:rsidR="00D05F2F" w:rsidRPr="00D05F2F">
        <w:rPr>
          <w:rFonts w:ascii="Times New Roman" w:hAnsi="Times New Roman" w:cs="Times New Roman"/>
          <w:sz w:val="24"/>
          <w:szCs w:val="24"/>
        </w:rPr>
        <w:t xml:space="preserve"> bottom</w:t>
      </w:r>
      <w:r w:rsidR="002547A8">
        <w:rPr>
          <w:rFonts w:ascii="Times New Roman" w:hAnsi="Times New Roman" w:cs="Times New Roman"/>
          <w:sz w:val="24"/>
          <w:szCs w:val="24"/>
        </w:rPr>
        <w:t xml:space="preserve"> of Worksheet</w:t>
      </w:r>
      <w:r w:rsidR="0092327E">
        <w:rPr>
          <w:rFonts w:ascii="Times New Roman" w:hAnsi="Times New Roman" w:cs="Times New Roman"/>
          <w:sz w:val="24"/>
          <w:szCs w:val="24"/>
        </w:rPr>
        <w:t xml:space="preserve"> </w:t>
      </w:r>
      <w:r w:rsidR="002547A8">
        <w:rPr>
          <w:rFonts w:ascii="Times New Roman" w:hAnsi="Times New Roman" w:cs="Times New Roman"/>
          <w:sz w:val="24"/>
          <w:szCs w:val="24"/>
        </w:rPr>
        <w:t>and e-mail</w:t>
      </w:r>
      <w:r w:rsidR="00D05F2F">
        <w:rPr>
          <w:rFonts w:ascii="Times New Roman" w:hAnsi="Times New Roman" w:cs="Times New Roman"/>
          <w:sz w:val="24"/>
          <w:szCs w:val="24"/>
        </w:rPr>
        <w:t xml:space="preserve"> Worksheet</w:t>
      </w:r>
      <w:r w:rsidR="00564933">
        <w:rPr>
          <w:rFonts w:ascii="Times New Roman" w:hAnsi="Times New Roman" w:cs="Times New Roman"/>
          <w:sz w:val="24"/>
          <w:szCs w:val="24"/>
        </w:rPr>
        <w:t xml:space="preserve"> with attachments (if applicable) to WARDS Accountant.</w:t>
      </w:r>
    </w:p>
    <w:p w14:paraId="4DD49B6E" w14:textId="77777777" w:rsidR="00564933" w:rsidRDefault="00564933" w:rsidP="005649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 If all the expenses listed in Step 3 will apply to the amount being requested for the manual expense, for the Reason type: “All expenses on Step 3 apply.”</w:t>
      </w:r>
    </w:p>
    <w:p w14:paraId="5324B423" w14:textId="77777777" w:rsidR="00564933" w:rsidRPr="005E40E5" w:rsidRDefault="00564933" w:rsidP="005649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48AECA" w14:textId="44BB6C07" w:rsidR="00364CBC" w:rsidRDefault="00364CBC" w:rsidP="00D05F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2C10B2" w14:textId="75B7D3AA" w:rsidR="00364CBC" w:rsidRDefault="00364CBC" w:rsidP="00D05F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401BA4" w14:textId="59EEB3BE" w:rsidR="00364CBC" w:rsidRDefault="00364CBC" w:rsidP="00364CB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bookmarkEnd w:id="2"/>
    <w:p w14:paraId="033B5580" w14:textId="0426E4E0" w:rsidR="00D05F2F" w:rsidRPr="00F24DC0" w:rsidRDefault="00810687" w:rsidP="0081068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10687">
        <w:rPr>
          <w:rFonts w:ascii="Verdana" w:eastAsia="Calibri" w:hAnsi="Verdana" w:cs="Times New Roman"/>
          <w:noProof/>
          <w:color w:val="0000FF"/>
          <w:sz w:val="17"/>
          <w:szCs w:val="17"/>
        </w:rPr>
        <w:drawing>
          <wp:inline distT="0" distB="0" distL="0" distR="0" wp14:anchorId="63272104" wp14:editId="75D3066E">
            <wp:extent cx="1371600" cy="923544"/>
            <wp:effectExtent l="0" t="0" r="0" b="0"/>
            <wp:docPr id="2" name="webImgShrinked" descr="DCF log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ImgShrinked" descr="Pictur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3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5F2F" w:rsidRPr="00F24DC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93CFF" w14:textId="77777777" w:rsidR="000F4619" w:rsidRDefault="000F4619" w:rsidP="00D725B3">
      <w:r>
        <w:separator/>
      </w:r>
    </w:p>
  </w:endnote>
  <w:endnote w:type="continuationSeparator" w:id="0">
    <w:p w14:paraId="5AE7C9ED" w14:textId="77777777" w:rsidR="000F4619" w:rsidRDefault="000F4619" w:rsidP="00D7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36113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4E2C55" w14:textId="78DA4140" w:rsidR="002547A8" w:rsidRDefault="002547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06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054164" w14:textId="77777777" w:rsidR="002547A8" w:rsidRDefault="00254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7434B" w14:textId="77777777" w:rsidR="000F4619" w:rsidRDefault="000F4619" w:rsidP="00D725B3">
      <w:r>
        <w:separator/>
      </w:r>
    </w:p>
  </w:footnote>
  <w:footnote w:type="continuationSeparator" w:id="0">
    <w:p w14:paraId="06F36278" w14:textId="77777777" w:rsidR="000F4619" w:rsidRDefault="000F4619" w:rsidP="00D72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19205" w14:textId="7A35E1F0" w:rsidR="002547A8" w:rsidRPr="00F24DC0" w:rsidRDefault="002547A8" w:rsidP="00F24DC0">
    <w:pPr>
      <w:pStyle w:val="Head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State of Kansas</w:t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 w:rsidR="00230C4E">
      <w:rPr>
        <w:rFonts w:ascii="Times New Roman" w:hAnsi="Times New Roman" w:cs="Times New Roman"/>
        <w:sz w:val="18"/>
        <w:szCs w:val="18"/>
      </w:rPr>
      <w:t>PPS 5927A I</w:t>
    </w:r>
    <w:r w:rsidRPr="00F24DC0">
      <w:rPr>
        <w:rFonts w:ascii="Times New Roman" w:hAnsi="Times New Roman" w:cs="Times New Roman"/>
        <w:sz w:val="18"/>
        <w:szCs w:val="18"/>
      </w:rPr>
      <w:t>nst</w:t>
    </w:r>
    <w:r w:rsidR="00230C4E">
      <w:rPr>
        <w:rFonts w:ascii="Times New Roman" w:hAnsi="Times New Roman" w:cs="Times New Roman"/>
        <w:sz w:val="18"/>
        <w:szCs w:val="18"/>
      </w:rPr>
      <w:t>ructions</w:t>
    </w:r>
  </w:p>
  <w:p w14:paraId="6EF3837E" w14:textId="20A90575" w:rsidR="002547A8" w:rsidRDefault="002547A8" w:rsidP="00F24DC0">
    <w:pPr>
      <w:pStyle w:val="Head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Department for Children and Families</w:t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 w:rsidR="00810687">
      <w:rPr>
        <w:rFonts w:ascii="Times New Roman" w:hAnsi="Times New Roman" w:cs="Times New Roman"/>
        <w:sz w:val="18"/>
        <w:szCs w:val="18"/>
      </w:rPr>
      <w:t>Rev. October 20</w:t>
    </w:r>
    <w:r w:rsidR="001973EB">
      <w:rPr>
        <w:rFonts w:ascii="Times New Roman" w:hAnsi="Times New Roman" w:cs="Times New Roman"/>
        <w:sz w:val="18"/>
        <w:szCs w:val="18"/>
      </w:rPr>
      <w:t>19</w:t>
    </w:r>
  </w:p>
  <w:p w14:paraId="7B278B9B" w14:textId="6E986DB9" w:rsidR="002547A8" w:rsidRDefault="002547A8" w:rsidP="00F24DC0">
    <w:pPr>
      <w:pStyle w:val="Header"/>
    </w:pPr>
    <w:r>
      <w:rPr>
        <w:rFonts w:ascii="Times New Roman" w:hAnsi="Times New Roman" w:cs="Times New Roman"/>
        <w:sz w:val="18"/>
        <w:szCs w:val="18"/>
      </w:rPr>
      <w:t>Prevention and Protection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9039D"/>
    <w:multiLevelType w:val="hybridMultilevel"/>
    <w:tmpl w:val="C49C4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53442"/>
    <w:multiLevelType w:val="hybridMultilevel"/>
    <w:tmpl w:val="A0103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804F5"/>
    <w:multiLevelType w:val="hybridMultilevel"/>
    <w:tmpl w:val="A31CDD0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D4F182B"/>
    <w:multiLevelType w:val="hybridMultilevel"/>
    <w:tmpl w:val="B65EE73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1D590584"/>
    <w:multiLevelType w:val="hybridMultilevel"/>
    <w:tmpl w:val="B464F60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453BBF"/>
    <w:multiLevelType w:val="hybridMultilevel"/>
    <w:tmpl w:val="8C1CB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F28BD"/>
    <w:multiLevelType w:val="hybridMultilevel"/>
    <w:tmpl w:val="D44CF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3152E"/>
    <w:multiLevelType w:val="hybridMultilevel"/>
    <w:tmpl w:val="7B70E8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D467D"/>
    <w:multiLevelType w:val="hybridMultilevel"/>
    <w:tmpl w:val="4238CB0E"/>
    <w:lvl w:ilvl="0" w:tplc="7EE6A68E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003EEE"/>
    <w:multiLevelType w:val="hybridMultilevel"/>
    <w:tmpl w:val="3EF47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713B7"/>
    <w:multiLevelType w:val="hybridMultilevel"/>
    <w:tmpl w:val="211CA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0"/>
  </w:num>
  <w:num w:numId="4">
    <w:abstractNumId w:val="9"/>
  </w:num>
  <w:num w:numId="5">
    <w:abstractNumId w:val="3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F0F"/>
    <w:rsid w:val="000143DB"/>
    <w:rsid w:val="000F4619"/>
    <w:rsid w:val="00115F0F"/>
    <w:rsid w:val="00127FA8"/>
    <w:rsid w:val="00146BD9"/>
    <w:rsid w:val="0017318D"/>
    <w:rsid w:val="001973EB"/>
    <w:rsid w:val="001B1524"/>
    <w:rsid w:val="001B52BC"/>
    <w:rsid w:val="001D0D39"/>
    <w:rsid w:val="001D55B4"/>
    <w:rsid w:val="0021049B"/>
    <w:rsid w:val="00216400"/>
    <w:rsid w:val="00217681"/>
    <w:rsid w:val="00230C4E"/>
    <w:rsid w:val="00236B4F"/>
    <w:rsid w:val="00247921"/>
    <w:rsid w:val="002547A8"/>
    <w:rsid w:val="002D22AB"/>
    <w:rsid w:val="002F20FC"/>
    <w:rsid w:val="002F7FFE"/>
    <w:rsid w:val="0030700B"/>
    <w:rsid w:val="0033660D"/>
    <w:rsid w:val="00337D29"/>
    <w:rsid w:val="00364CBC"/>
    <w:rsid w:val="0039122A"/>
    <w:rsid w:val="00405173"/>
    <w:rsid w:val="00421DFD"/>
    <w:rsid w:val="00490838"/>
    <w:rsid w:val="00490EB3"/>
    <w:rsid w:val="00521042"/>
    <w:rsid w:val="00564933"/>
    <w:rsid w:val="00594EBA"/>
    <w:rsid w:val="005E40E5"/>
    <w:rsid w:val="006E3FD5"/>
    <w:rsid w:val="00810687"/>
    <w:rsid w:val="0082239B"/>
    <w:rsid w:val="008241BE"/>
    <w:rsid w:val="00876D0F"/>
    <w:rsid w:val="008801D2"/>
    <w:rsid w:val="008915C1"/>
    <w:rsid w:val="0090236F"/>
    <w:rsid w:val="0092327E"/>
    <w:rsid w:val="00942612"/>
    <w:rsid w:val="00961508"/>
    <w:rsid w:val="009B5EE1"/>
    <w:rsid w:val="009C46F0"/>
    <w:rsid w:val="00A7008A"/>
    <w:rsid w:val="00AE2641"/>
    <w:rsid w:val="00AF247D"/>
    <w:rsid w:val="00AF2F81"/>
    <w:rsid w:val="00C1509D"/>
    <w:rsid w:val="00C277CE"/>
    <w:rsid w:val="00C70502"/>
    <w:rsid w:val="00CB5E72"/>
    <w:rsid w:val="00CC0001"/>
    <w:rsid w:val="00CE1792"/>
    <w:rsid w:val="00D05F2F"/>
    <w:rsid w:val="00D0796F"/>
    <w:rsid w:val="00D725B3"/>
    <w:rsid w:val="00D81598"/>
    <w:rsid w:val="00DB6958"/>
    <w:rsid w:val="00DD0B35"/>
    <w:rsid w:val="00E30E57"/>
    <w:rsid w:val="00E41414"/>
    <w:rsid w:val="00E8793E"/>
    <w:rsid w:val="00EB0707"/>
    <w:rsid w:val="00EC5835"/>
    <w:rsid w:val="00EE58D0"/>
    <w:rsid w:val="00F24DC0"/>
    <w:rsid w:val="00F47F5C"/>
    <w:rsid w:val="00F825A9"/>
    <w:rsid w:val="00F95BA6"/>
    <w:rsid w:val="00FC2C23"/>
    <w:rsid w:val="00FC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0DB8E"/>
  <w15:chartTrackingRefBased/>
  <w15:docId w15:val="{873A2402-5A45-4B44-A174-DACDEDF2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F0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115F0F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15F0F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405173"/>
    <w:pPr>
      <w:ind w:left="720"/>
      <w:contextualSpacing/>
    </w:pPr>
  </w:style>
  <w:style w:type="paragraph" w:styleId="NoSpacing">
    <w:name w:val="No Spacing"/>
    <w:uiPriority w:val="1"/>
    <w:qFormat/>
    <w:rsid w:val="00F47F5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C2C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C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2C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C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C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C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C2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07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25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5B3"/>
  </w:style>
  <w:style w:type="paragraph" w:styleId="Footer">
    <w:name w:val="footer"/>
    <w:basedOn w:val="Normal"/>
    <w:link w:val="FooterChar"/>
    <w:uiPriority w:val="99"/>
    <w:unhideWhenUsed/>
    <w:rsid w:val="00D725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srsshare.srs.ks.gov/communications/Graph/Official%20Logos/DCF%20Logos/DCF-black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23619E-C6A0-4B10-90DC-62DF941D2B7C}"/>
</file>

<file path=customXml/itemProps2.xml><?xml version="1.0" encoding="utf-8"?>
<ds:datastoreItem xmlns:ds="http://schemas.openxmlformats.org/officeDocument/2006/customXml" ds:itemID="{3D31A437-21C5-404A-9840-121176D30802}"/>
</file>

<file path=customXml/itemProps3.xml><?xml version="1.0" encoding="utf-8"?>
<ds:datastoreItem xmlns:ds="http://schemas.openxmlformats.org/officeDocument/2006/customXml" ds:itemID="{4D589569-FCEA-4412-B1D0-8A83D3AC0949}"/>
</file>

<file path=customXml/itemProps4.xml><?xml version="1.0" encoding="utf-8"?>
<ds:datastoreItem xmlns:ds="http://schemas.openxmlformats.org/officeDocument/2006/customXml" ds:itemID="{4C6C4F31-C802-4DD7-B95C-B6A47CE02C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PPS5927A_Instr</dc:title>
  <dc:subject/>
  <dc:creator>Kit Pittier  [DCF]</dc:creator>
  <cp:keywords/>
  <dc:description/>
  <cp:lastModifiedBy>JD Ensley [DCF]</cp:lastModifiedBy>
  <cp:revision>3</cp:revision>
  <cp:lastPrinted>2019-08-01T13:56:00Z</cp:lastPrinted>
  <dcterms:created xsi:type="dcterms:W3CDTF">2019-08-01T17:14:00Z</dcterms:created>
  <dcterms:modified xsi:type="dcterms:W3CDTF">2019-10-01T18:21:00Z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0x010100918C12724EBB4E468EF2020589E68F96</vt:lpwstr>
  </property>
</Properties>
</file>