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043E" w14:textId="45A7C3AF" w:rsidR="001A1981" w:rsidRPr="0089031B" w:rsidRDefault="00975FAD" w:rsidP="00F95F82">
      <w:pPr>
        <w:pStyle w:val="Heading1"/>
        <w:spacing w:beforeLines="0" w:before="0"/>
      </w:pPr>
      <w:r w:rsidRPr="00975FAD">
        <w:t xml:space="preserve">Sección </w:t>
      </w:r>
      <w:r w:rsidR="00DF5C40" w:rsidRPr="0089031B">
        <w:t>I</w:t>
      </w:r>
      <w:r w:rsidR="00BA6AD9" w:rsidRPr="0089031B">
        <w:t>:</w:t>
      </w:r>
      <w:r w:rsidR="00DF5C40" w:rsidRPr="0089031B">
        <w:t xml:space="preserve"> </w:t>
      </w:r>
      <w:r w:rsidRPr="00975FAD">
        <w:t>Información personal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2428"/>
        <w:gridCol w:w="986"/>
        <w:gridCol w:w="783"/>
        <w:gridCol w:w="565"/>
        <w:gridCol w:w="781"/>
        <w:gridCol w:w="1438"/>
        <w:gridCol w:w="1834"/>
      </w:tblGrid>
      <w:tr w:rsidR="001A1981" w:rsidRPr="0089031B" w14:paraId="4137388A" w14:textId="77777777" w:rsidTr="007205B9">
        <w:trPr>
          <w:trHeight w:val="432"/>
        </w:trPr>
        <w:tc>
          <w:tcPr>
            <w:tcW w:w="915" w:type="pct"/>
          </w:tcPr>
          <w:p w14:paraId="0A6F9020" w14:textId="1798D09E" w:rsidR="001A1981" w:rsidRPr="00D1248A" w:rsidRDefault="00975FAD" w:rsidP="00096AE9">
            <w:pPr>
              <w:pStyle w:val="TableParagraph"/>
              <w:ind w:left="72"/>
              <w:rPr>
                <w:b/>
                <w:bCs/>
                <w:sz w:val="20"/>
                <w:szCs w:val="24"/>
              </w:rPr>
            </w:pPr>
            <w:r w:rsidRPr="00975FAD">
              <w:rPr>
                <w:b/>
                <w:bCs/>
                <w:sz w:val="20"/>
                <w:szCs w:val="24"/>
              </w:rPr>
              <w:t xml:space="preserve">Nombre del </w:t>
            </w:r>
            <w:proofErr w:type="spellStart"/>
            <w:r w:rsidRPr="00975FAD">
              <w:rPr>
                <w:b/>
                <w:bCs/>
                <w:sz w:val="20"/>
                <w:szCs w:val="24"/>
              </w:rPr>
              <w:t>caso</w:t>
            </w:r>
            <w:proofErr w:type="spellEnd"/>
            <w:r w:rsidR="00DF5C40" w:rsidRPr="00D1248A">
              <w:rPr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1582" w:type="pct"/>
            <w:gridSpan w:val="2"/>
          </w:tcPr>
          <w:p w14:paraId="74F8C7AE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363" w:type="pct"/>
          </w:tcPr>
          <w:p w14:paraId="071156ED" w14:textId="685927C6" w:rsidR="001A1981" w:rsidRPr="00D1248A" w:rsidRDefault="00975FAD" w:rsidP="00096AE9">
            <w:pPr>
              <w:pStyle w:val="TableParagraph"/>
              <w:ind w:left="72"/>
              <w:rPr>
                <w:b/>
                <w:bCs/>
                <w:sz w:val="20"/>
                <w:szCs w:val="24"/>
              </w:rPr>
            </w:pPr>
            <w:proofErr w:type="spellStart"/>
            <w:r w:rsidRPr="00975FAD">
              <w:rPr>
                <w:b/>
                <w:bCs/>
                <w:sz w:val="20"/>
                <w:szCs w:val="24"/>
              </w:rPr>
              <w:t>Núm</w:t>
            </w:r>
            <w:proofErr w:type="spellEnd"/>
            <w:r w:rsidRPr="00975FAD">
              <w:rPr>
                <w:b/>
                <w:bCs/>
                <w:sz w:val="20"/>
                <w:szCs w:val="24"/>
              </w:rPr>
              <w:t xml:space="preserve">. de </w:t>
            </w:r>
            <w:proofErr w:type="spellStart"/>
            <w:r w:rsidRPr="00975FAD">
              <w:rPr>
                <w:b/>
                <w:bCs/>
                <w:sz w:val="20"/>
                <w:szCs w:val="24"/>
              </w:rPr>
              <w:t>caso</w:t>
            </w:r>
            <w:proofErr w:type="spellEnd"/>
            <w:r w:rsidR="00DF5C40" w:rsidRPr="00D1248A">
              <w:rPr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624" w:type="pct"/>
            <w:gridSpan w:val="2"/>
          </w:tcPr>
          <w:p w14:paraId="3F406730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666" w:type="pct"/>
          </w:tcPr>
          <w:p w14:paraId="24C372E8" w14:textId="073508F1" w:rsidR="001A1981" w:rsidRPr="00D1248A" w:rsidRDefault="00975FAD" w:rsidP="00096AE9">
            <w:pPr>
              <w:pStyle w:val="TableParagraph"/>
              <w:ind w:left="72"/>
              <w:rPr>
                <w:b/>
                <w:bCs/>
                <w:sz w:val="20"/>
                <w:szCs w:val="24"/>
              </w:rPr>
            </w:pPr>
            <w:proofErr w:type="spellStart"/>
            <w:r w:rsidRPr="00975FAD">
              <w:rPr>
                <w:b/>
                <w:bCs/>
                <w:sz w:val="20"/>
                <w:szCs w:val="24"/>
              </w:rPr>
              <w:t>Núm</w:t>
            </w:r>
            <w:proofErr w:type="spellEnd"/>
            <w:r w:rsidRPr="00975FAD">
              <w:rPr>
                <w:b/>
                <w:bCs/>
                <w:sz w:val="20"/>
                <w:szCs w:val="24"/>
              </w:rPr>
              <w:t xml:space="preserve">. de </w:t>
            </w:r>
            <w:proofErr w:type="spellStart"/>
            <w:r w:rsidRPr="00975FAD">
              <w:rPr>
                <w:b/>
                <w:bCs/>
                <w:sz w:val="20"/>
                <w:szCs w:val="24"/>
              </w:rPr>
              <w:t>acontecimiento</w:t>
            </w:r>
            <w:proofErr w:type="spellEnd"/>
            <w:r w:rsidR="00DF5C40" w:rsidRPr="00D1248A">
              <w:rPr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850" w:type="pct"/>
          </w:tcPr>
          <w:p w14:paraId="791BF948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</w:tr>
      <w:tr w:rsidR="001A1981" w:rsidRPr="00FF2C50" w14:paraId="5CC43878" w14:textId="77777777" w:rsidTr="007205B9">
        <w:trPr>
          <w:trHeight w:val="432"/>
        </w:trPr>
        <w:tc>
          <w:tcPr>
            <w:tcW w:w="915" w:type="pct"/>
          </w:tcPr>
          <w:p w14:paraId="7E80E9DC" w14:textId="796524BD" w:rsidR="001A1981" w:rsidRPr="00D1248A" w:rsidRDefault="00975FAD" w:rsidP="00096AE9">
            <w:pPr>
              <w:pStyle w:val="TableParagraph"/>
              <w:ind w:left="72"/>
              <w:rPr>
                <w:b/>
                <w:bCs/>
                <w:sz w:val="20"/>
                <w:szCs w:val="24"/>
              </w:rPr>
            </w:pPr>
            <w:r w:rsidRPr="00975FAD">
              <w:rPr>
                <w:b/>
                <w:bCs/>
                <w:sz w:val="20"/>
                <w:szCs w:val="24"/>
              </w:rPr>
              <w:t xml:space="preserve">Nombre del </w:t>
            </w:r>
            <w:proofErr w:type="spellStart"/>
            <w:r w:rsidRPr="00975FAD">
              <w:rPr>
                <w:b/>
                <w:bCs/>
                <w:sz w:val="20"/>
                <w:szCs w:val="24"/>
              </w:rPr>
              <w:t>niño</w:t>
            </w:r>
            <w:proofErr w:type="spellEnd"/>
            <w:r w:rsidR="00DF5C40" w:rsidRPr="00D1248A">
              <w:rPr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1582" w:type="pct"/>
            <w:gridSpan w:val="2"/>
          </w:tcPr>
          <w:p w14:paraId="3298940F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625" w:type="pct"/>
            <w:gridSpan w:val="2"/>
          </w:tcPr>
          <w:p w14:paraId="2274D619" w14:textId="1E88A90A" w:rsidR="001A1981" w:rsidRPr="007205B9" w:rsidRDefault="007205B9" w:rsidP="00096AE9">
            <w:pPr>
              <w:pStyle w:val="TableParagraph"/>
              <w:ind w:left="72"/>
              <w:rPr>
                <w:b/>
                <w:bCs/>
                <w:sz w:val="18"/>
                <w:lang w:val="es-MX"/>
              </w:rPr>
            </w:pPr>
            <w:r w:rsidRPr="007205B9">
              <w:rPr>
                <w:b/>
                <w:bCs/>
                <w:sz w:val="18"/>
                <w:lang w:val="es-MX"/>
              </w:rPr>
              <w:t>Fecha en que se completó</w:t>
            </w:r>
            <w:r w:rsidR="00DF5C40" w:rsidRPr="007205B9">
              <w:rPr>
                <w:b/>
                <w:bCs/>
                <w:sz w:val="18"/>
                <w:lang w:val="es-MX"/>
              </w:rPr>
              <w:t>:</w:t>
            </w:r>
          </w:p>
        </w:tc>
        <w:tc>
          <w:tcPr>
            <w:tcW w:w="1878" w:type="pct"/>
            <w:gridSpan w:val="3"/>
          </w:tcPr>
          <w:p w14:paraId="77463DF8" w14:textId="77777777" w:rsidR="001A1981" w:rsidRPr="007205B9" w:rsidRDefault="001A1981" w:rsidP="00096AE9">
            <w:pPr>
              <w:pStyle w:val="TableParagraph"/>
              <w:ind w:left="72"/>
              <w:rPr>
                <w:sz w:val="20"/>
                <w:lang w:val="es-MX"/>
              </w:rPr>
            </w:pPr>
          </w:p>
        </w:tc>
      </w:tr>
      <w:tr w:rsidR="001A1981" w:rsidRPr="00FF2C50" w14:paraId="1D90293B" w14:textId="77777777" w:rsidTr="007205B9">
        <w:trPr>
          <w:trHeight w:val="432"/>
        </w:trPr>
        <w:tc>
          <w:tcPr>
            <w:tcW w:w="915" w:type="pct"/>
          </w:tcPr>
          <w:p w14:paraId="6EB74AA7" w14:textId="64E9EB64" w:rsidR="001A1981" w:rsidRPr="007205B9" w:rsidRDefault="007205B9" w:rsidP="00096AE9">
            <w:pPr>
              <w:pStyle w:val="TableParagraph"/>
              <w:ind w:left="72"/>
              <w:rPr>
                <w:b/>
                <w:bCs/>
                <w:sz w:val="18"/>
                <w:lang w:val="es-MX"/>
              </w:rPr>
            </w:pPr>
            <w:r w:rsidRPr="007205B9">
              <w:rPr>
                <w:b/>
                <w:bCs/>
                <w:sz w:val="18"/>
                <w:lang w:val="es-MX"/>
              </w:rPr>
              <w:t>Especialista de protección de menores</w:t>
            </w:r>
            <w:r w:rsidR="00DF5C40" w:rsidRPr="007205B9">
              <w:rPr>
                <w:b/>
                <w:bCs/>
                <w:sz w:val="18"/>
                <w:lang w:val="es-MX"/>
              </w:rPr>
              <w:t>:</w:t>
            </w:r>
          </w:p>
        </w:tc>
        <w:tc>
          <w:tcPr>
            <w:tcW w:w="1125" w:type="pct"/>
          </w:tcPr>
          <w:p w14:paraId="08B7DA90" w14:textId="77777777" w:rsidR="001A1981" w:rsidRPr="007205B9" w:rsidRDefault="001A1981" w:rsidP="00096AE9">
            <w:pPr>
              <w:pStyle w:val="TableParagraph"/>
              <w:ind w:left="72"/>
              <w:rPr>
                <w:sz w:val="20"/>
                <w:lang w:val="es-MX"/>
              </w:rPr>
            </w:pPr>
          </w:p>
        </w:tc>
        <w:tc>
          <w:tcPr>
            <w:tcW w:w="1082" w:type="pct"/>
            <w:gridSpan w:val="3"/>
          </w:tcPr>
          <w:p w14:paraId="10487D63" w14:textId="59DA0CB8" w:rsidR="001A1981" w:rsidRPr="007205B9" w:rsidRDefault="007205B9" w:rsidP="00096AE9">
            <w:pPr>
              <w:pStyle w:val="TableParagraph"/>
              <w:ind w:left="72"/>
              <w:rPr>
                <w:b/>
                <w:bCs/>
                <w:sz w:val="18"/>
                <w:lang w:val="es-MX"/>
              </w:rPr>
            </w:pPr>
            <w:r w:rsidRPr="007205B9">
              <w:rPr>
                <w:b/>
                <w:bCs/>
                <w:sz w:val="18"/>
                <w:lang w:val="es-MX"/>
              </w:rPr>
              <w:t xml:space="preserve">Proveedor de </w:t>
            </w:r>
            <w:r>
              <w:rPr>
                <w:b/>
                <w:bCs/>
                <w:sz w:val="18"/>
                <w:lang w:val="es-MX"/>
              </w:rPr>
              <w:t>s</w:t>
            </w:r>
            <w:r w:rsidRPr="007205B9">
              <w:rPr>
                <w:b/>
                <w:bCs/>
                <w:sz w:val="18"/>
                <w:lang w:val="es-MX"/>
              </w:rPr>
              <w:t>ervicios</w:t>
            </w:r>
            <w:r w:rsidR="00BA6AD9" w:rsidRPr="007205B9">
              <w:rPr>
                <w:b/>
                <w:bCs/>
                <w:sz w:val="18"/>
                <w:lang w:val="es-MX"/>
              </w:rPr>
              <w:t>/</w:t>
            </w:r>
            <w:r w:rsidR="00386884">
              <w:rPr>
                <w:b/>
                <w:bCs/>
                <w:sz w:val="18"/>
                <w:lang w:val="es-MX"/>
              </w:rPr>
              <w:t xml:space="preserve"> </w:t>
            </w:r>
            <w:r w:rsidRPr="007205B9">
              <w:rPr>
                <w:b/>
                <w:bCs/>
                <w:sz w:val="18"/>
                <w:lang w:val="es-MX"/>
              </w:rPr>
              <w:t>Administrador de casos</w:t>
            </w:r>
            <w:r w:rsidR="00DF5C40" w:rsidRPr="007205B9">
              <w:rPr>
                <w:b/>
                <w:bCs/>
                <w:sz w:val="18"/>
                <w:lang w:val="es-MX"/>
              </w:rPr>
              <w:t>:</w:t>
            </w:r>
          </w:p>
        </w:tc>
        <w:tc>
          <w:tcPr>
            <w:tcW w:w="1878" w:type="pct"/>
            <w:gridSpan w:val="3"/>
          </w:tcPr>
          <w:p w14:paraId="47FF05D9" w14:textId="77777777" w:rsidR="001A1981" w:rsidRPr="007205B9" w:rsidRDefault="001A1981" w:rsidP="00096AE9">
            <w:pPr>
              <w:pStyle w:val="TableParagraph"/>
              <w:ind w:left="72"/>
              <w:rPr>
                <w:sz w:val="20"/>
                <w:lang w:val="es-MX"/>
              </w:rPr>
            </w:pPr>
          </w:p>
        </w:tc>
      </w:tr>
    </w:tbl>
    <w:p w14:paraId="60E86452" w14:textId="5566895E" w:rsidR="001A1981" w:rsidRPr="00975FAD" w:rsidRDefault="00975FAD" w:rsidP="00F867C8">
      <w:pPr>
        <w:pStyle w:val="Heading1"/>
        <w:rPr>
          <w:lang w:val="es-MX"/>
        </w:rPr>
      </w:pPr>
      <w:r w:rsidRPr="00975FAD">
        <w:rPr>
          <w:lang w:val="es-MX"/>
        </w:rPr>
        <w:t xml:space="preserve">Sección </w:t>
      </w:r>
      <w:r w:rsidR="00DF5C40" w:rsidRPr="00975FAD">
        <w:rPr>
          <w:lang w:val="es-MX"/>
        </w:rPr>
        <w:t>II</w:t>
      </w:r>
      <w:r w:rsidR="00BA6AD9" w:rsidRPr="00975FAD">
        <w:rPr>
          <w:lang w:val="es-MX"/>
        </w:rPr>
        <w:t>:</w:t>
      </w:r>
      <w:r w:rsidR="00DF5C40" w:rsidRPr="00975FAD">
        <w:rPr>
          <w:lang w:val="es-MX"/>
        </w:rPr>
        <w:t xml:space="preserve"> </w:t>
      </w:r>
      <w:r w:rsidRPr="00975FAD">
        <w:rPr>
          <w:lang w:val="es-MX"/>
        </w:rPr>
        <w:t xml:space="preserve">Descripción del plan de </w:t>
      </w:r>
      <w:r w:rsidR="00197E3D">
        <w:rPr>
          <w:lang w:val="es-MX"/>
        </w:rPr>
        <w:t>cuidado</w:t>
      </w:r>
      <w:r w:rsidRPr="00975FAD">
        <w:rPr>
          <w:lang w:val="es-MX"/>
        </w:rPr>
        <w:t xml:space="preserve"> segura</w:t>
      </w:r>
    </w:p>
    <w:p w14:paraId="77B11462" w14:textId="266E1293" w:rsidR="001A1981" w:rsidRPr="007205B9" w:rsidRDefault="00000000" w:rsidP="007205B9">
      <w:pPr>
        <w:pStyle w:val="BodyText"/>
        <w:rPr>
          <w:sz w:val="22"/>
          <w:szCs w:val="22"/>
          <w:lang w:val="es-MX"/>
        </w:rPr>
      </w:pPr>
      <w:sdt>
        <w:sdtPr>
          <w:rPr>
            <w:sz w:val="22"/>
            <w:szCs w:val="22"/>
            <w:lang w:val="es-MX"/>
          </w:rPr>
          <w:id w:val="1981650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3CE" w:rsidRPr="007205B9">
            <w:rPr>
              <w:rFonts w:ascii="Segoe UI Symbol" w:eastAsia="MS Gothic" w:hAnsi="Segoe UI Symbol" w:cs="Segoe UI Symbol"/>
              <w:sz w:val="22"/>
              <w:szCs w:val="22"/>
              <w:lang w:val="es-MX"/>
            </w:rPr>
            <w:t>☐</w:t>
          </w:r>
        </w:sdtContent>
      </w:sdt>
      <w:r w:rsidR="003233CE" w:rsidRPr="007205B9">
        <w:rPr>
          <w:sz w:val="22"/>
          <w:szCs w:val="22"/>
          <w:lang w:val="es-MX"/>
        </w:rPr>
        <w:t xml:space="preserve"> </w:t>
      </w:r>
      <w:r w:rsidR="007205B9" w:rsidRPr="007205B9">
        <w:rPr>
          <w:sz w:val="22"/>
          <w:szCs w:val="22"/>
          <w:lang w:val="es-MX"/>
        </w:rPr>
        <w:t>Se le entregó y se le explicó a la familia el folleto del PPS 2008 ¿Qué es un Plan de cuidado seguro?</w:t>
      </w:r>
    </w:p>
    <w:p w14:paraId="3106E2C3" w14:textId="6BE89692" w:rsidR="001A1981" w:rsidRPr="007205B9" w:rsidRDefault="00975FAD" w:rsidP="00F867C8">
      <w:pPr>
        <w:pStyle w:val="Heading1"/>
        <w:rPr>
          <w:lang w:val="es-MX"/>
        </w:rPr>
      </w:pPr>
      <w:r w:rsidRPr="007205B9">
        <w:rPr>
          <w:lang w:val="es-MX"/>
        </w:rPr>
        <w:t xml:space="preserve">Sección </w:t>
      </w:r>
      <w:r w:rsidR="00DF5C40" w:rsidRPr="007205B9">
        <w:rPr>
          <w:lang w:val="es-MX"/>
        </w:rPr>
        <w:t>III</w:t>
      </w:r>
      <w:r w:rsidR="00BA6AD9" w:rsidRPr="007205B9">
        <w:rPr>
          <w:lang w:val="es-MX"/>
        </w:rPr>
        <w:t>:</w:t>
      </w:r>
      <w:r w:rsidR="00DF5C40" w:rsidRPr="007205B9">
        <w:rPr>
          <w:lang w:val="es-MX"/>
        </w:rPr>
        <w:t xml:space="preserve"> </w:t>
      </w:r>
      <w:r w:rsidRPr="007205B9">
        <w:rPr>
          <w:lang w:val="es-MX"/>
        </w:rPr>
        <w:t>Evaluación</w:t>
      </w:r>
    </w:p>
    <w:p w14:paraId="6588ACFB" w14:textId="2D3015A9" w:rsidR="001A1981" w:rsidRPr="00E82C17" w:rsidRDefault="00E82C17" w:rsidP="003233CE">
      <w:pPr>
        <w:pStyle w:val="BodyText"/>
        <w:rPr>
          <w:lang w:val="es-MX"/>
        </w:rPr>
      </w:pPr>
      <w:bookmarkStart w:id="0" w:name="_Hlk210302119"/>
      <w:r w:rsidRPr="00E82C17">
        <w:rPr>
          <w:lang w:val="es-MX"/>
        </w:rPr>
        <w:t xml:space="preserve">A la hora de establecer el plan de </w:t>
      </w:r>
      <w:r w:rsidR="00197E3D">
        <w:rPr>
          <w:lang w:val="es-MX"/>
        </w:rPr>
        <w:t>cuidado</w:t>
      </w:r>
      <w:r w:rsidRPr="00E82C17">
        <w:rPr>
          <w:lang w:val="es-MX"/>
        </w:rPr>
        <w:t xml:space="preserve"> segura, indique las necesidades del niño, entre ellas, las relacionadas con la salud física, los tratamientos para los trastornos por el consumo de sustancias, el funcionamiento general, el desarrollo, la seguridad y cualquier tipo de necesidad de </w:t>
      </w:r>
      <w:r w:rsidR="00197E3D">
        <w:rPr>
          <w:lang w:val="es-MX"/>
        </w:rPr>
        <w:t>cuidado</w:t>
      </w:r>
      <w:r w:rsidRPr="00E82C17">
        <w:rPr>
          <w:lang w:val="es-MX"/>
        </w:rPr>
        <w:t xml:space="preserve"> especial. </w:t>
      </w:r>
      <w:bookmarkStart w:id="1" w:name="_Hlk221877483"/>
      <w:bookmarkEnd w:id="0"/>
      <w:r w:rsidRPr="00E82C17">
        <w:rPr>
          <w:lang w:val="es-MX"/>
        </w:rPr>
        <w:t xml:space="preserve">Los servicios seleccionados para atender las necesidades y las fechas de derivación se pueden completar a la hora de establecer el plan de </w:t>
      </w:r>
      <w:r w:rsidR="00197E3D">
        <w:rPr>
          <w:lang w:val="es-MX"/>
        </w:rPr>
        <w:t>cuidado</w:t>
      </w:r>
      <w:r w:rsidRPr="00E82C17">
        <w:rPr>
          <w:lang w:val="es-MX"/>
        </w:rPr>
        <w:t xml:space="preserve"> segura o puede hacerlo el proveedor de servicios.</w:t>
      </w:r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2944"/>
        <w:gridCol w:w="1606"/>
        <w:gridCol w:w="1515"/>
      </w:tblGrid>
      <w:tr w:rsidR="001A1981" w:rsidRPr="0089031B" w14:paraId="17D087CF" w14:textId="77777777" w:rsidTr="00AF574B">
        <w:trPr>
          <w:trHeight w:val="432"/>
        </w:trPr>
        <w:tc>
          <w:tcPr>
            <w:tcW w:w="2190" w:type="pct"/>
          </w:tcPr>
          <w:p w14:paraId="47610ADA" w14:textId="05E581BB" w:rsidR="001A1981" w:rsidRPr="0089031B" w:rsidRDefault="00E82C17" w:rsidP="00096AE9">
            <w:pPr>
              <w:pStyle w:val="TableParagraph"/>
              <w:ind w:left="72"/>
              <w:rPr>
                <w:b/>
                <w:sz w:val="24"/>
              </w:rPr>
            </w:pPr>
            <w:proofErr w:type="spellStart"/>
            <w:r w:rsidRPr="00E82C17">
              <w:rPr>
                <w:b/>
                <w:sz w:val="24"/>
              </w:rPr>
              <w:t>Necesidades</w:t>
            </w:r>
            <w:proofErr w:type="spellEnd"/>
            <w:r w:rsidRPr="00E82C17">
              <w:rPr>
                <w:b/>
                <w:sz w:val="24"/>
              </w:rPr>
              <w:t xml:space="preserve"> del </w:t>
            </w:r>
            <w:proofErr w:type="spellStart"/>
            <w:r w:rsidRPr="00E82C17">
              <w:rPr>
                <w:b/>
                <w:sz w:val="24"/>
              </w:rPr>
              <w:t>niño</w:t>
            </w:r>
            <w:proofErr w:type="spellEnd"/>
          </w:p>
        </w:tc>
        <w:tc>
          <w:tcPr>
            <w:tcW w:w="1364" w:type="pct"/>
          </w:tcPr>
          <w:p w14:paraId="70EA15B9" w14:textId="57948286" w:rsidR="001A1981" w:rsidRPr="0089031B" w:rsidRDefault="00E82C17" w:rsidP="00096AE9">
            <w:pPr>
              <w:pStyle w:val="TableParagraph"/>
              <w:ind w:left="72"/>
              <w:rPr>
                <w:b/>
                <w:sz w:val="24"/>
              </w:rPr>
            </w:pPr>
            <w:proofErr w:type="spellStart"/>
            <w:r w:rsidRPr="00E82C17">
              <w:rPr>
                <w:b/>
                <w:sz w:val="24"/>
              </w:rPr>
              <w:t>Servicios</w:t>
            </w:r>
            <w:proofErr w:type="spellEnd"/>
          </w:p>
        </w:tc>
        <w:tc>
          <w:tcPr>
            <w:tcW w:w="744" w:type="pct"/>
          </w:tcPr>
          <w:p w14:paraId="5F5053D0" w14:textId="4A088953" w:rsidR="001A1981" w:rsidRPr="00E82C17" w:rsidRDefault="00E82C17" w:rsidP="00096AE9">
            <w:pPr>
              <w:pStyle w:val="TableParagraph"/>
              <w:ind w:left="72"/>
              <w:rPr>
                <w:b/>
                <w:sz w:val="18"/>
                <w:lang w:val="es-MX"/>
              </w:rPr>
            </w:pPr>
            <w:r w:rsidRPr="00E82C17">
              <w:rPr>
                <w:b/>
                <w:sz w:val="18"/>
                <w:lang w:val="es-MX"/>
              </w:rPr>
              <w:t>Servicio aceptado por la familia</w:t>
            </w:r>
          </w:p>
        </w:tc>
        <w:tc>
          <w:tcPr>
            <w:tcW w:w="702" w:type="pct"/>
          </w:tcPr>
          <w:p w14:paraId="27AC4B46" w14:textId="6041F180" w:rsidR="001A1981" w:rsidRPr="00E82C17" w:rsidRDefault="00E82C17" w:rsidP="00096AE9">
            <w:pPr>
              <w:pStyle w:val="TableParagraph"/>
              <w:ind w:left="72"/>
              <w:rPr>
                <w:b/>
                <w:sz w:val="18"/>
                <w:szCs w:val="18"/>
              </w:rPr>
            </w:pPr>
            <w:proofErr w:type="spellStart"/>
            <w:r w:rsidRPr="00E82C17">
              <w:rPr>
                <w:b/>
                <w:sz w:val="18"/>
                <w:szCs w:val="18"/>
              </w:rPr>
              <w:t>Fecha</w:t>
            </w:r>
            <w:proofErr w:type="spellEnd"/>
            <w:r w:rsidRPr="00E82C17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E82C17">
              <w:rPr>
                <w:b/>
                <w:sz w:val="18"/>
                <w:szCs w:val="18"/>
              </w:rPr>
              <w:t>derivación</w:t>
            </w:r>
            <w:proofErr w:type="spellEnd"/>
          </w:p>
        </w:tc>
      </w:tr>
      <w:tr w:rsidR="001A1981" w:rsidRPr="0089031B" w14:paraId="2A9F4DF1" w14:textId="77777777" w:rsidTr="00AF574B">
        <w:trPr>
          <w:trHeight w:val="432"/>
        </w:trPr>
        <w:tc>
          <w:tcPr>
            <w:tcW w:w="2190" w:type="pct"/>
          </w:tcPr>
          <w:p w14:paraId="35F6DFB3" w14:textId="77777777" w:rsidR="001A1981" w:rsidRPr="00866545" w:rsidRDefault="001A1981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364" w:type="pct"/>
          </w:tcPr>
          <w:p w14:paraId="5AF0A526" w14:textId="77777777" w:rsidR="001A1981" w:rsidRPr="00866545" w:rsidRDefault="001A1981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5CFC9BD0" w14:textId="503A18B7" w:rsidR="001A1981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65502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9F8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8C59F8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39057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9F8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r w:rsidR="008C59F8" w:rsidRPr="00866545">
              <w:rPr>
                <w:bCs/>
                <w:sz w:val="20"/>
              </w:rPr>
              <w:t>No</w:t>
            </w:r>
          </w:p>
        </w:tc>
        <w:tc>
          <w:tcPr>
            <w:tcW w:w="702" w:type="pct"/>
          </w:tcPr>
          <w:p w14:paraId="61F261D0" w14:textId="77777777" w:rsidR="001A1981" w:rsidRPr="00866545" w:rsidRDefault="001A1981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1E1651F4" w14:textId="77777777" w:rsidTr="00AF574B">
        <w:trPr>
          <w:trHeight w:val="432"/>
        </w:trPr>
        <w:tc>
          <w:tcPr>
            <w:tcW w:w="2190" w:type="pct"/>
          </w:tcPr>
          <w:p w14:paraId="3C7DE72D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364" w:type="pct"/>
          </w:tcPr>
          <w:p w14:paraId="451A6DE8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21F73ED7" w14:textId="3C200536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78377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56494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2532849D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2708D708" w14:textId="77777777" w:rsidTr="00AF574B">
        <w:trPr>
          <w:trHeight w:val="432"/>
        </w:trPr>
        <w:tc>
          <w:tcPr>
            <w:tcW w:w="2190" w:type="pct"/>
          </w:tcPr>
          <w:p w14:paraId="5952CC17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364" w:type="pct"/>
          </w:tcPr>
          <w:p w14:paraId="586C6F03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52EBAC11" w14:textId="21ED2D53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4083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77146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3634EA2F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728A2B78" w14:textId="77777777" w:rsidTr="00AF574B">
        <w:trPr>
          <w:trHeight w:val="432"/>
        </w:trPr>
        <w:tc>
          <w:tcPr>
            <w:tcW w:w="2190" w:type="pct"/>
          </w:tcPr>
          <w:p w14:paraId="192E0C19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364" w:type="pct"/>
          </w:tcPr>
          <w:p w14:paraId="1692EBC8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1D6C2330" w14:textId="009C0AA3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54705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85164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588E9F82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4030B9CA" w14:textId="77777777" w:rsidTr="00AF574B">
        <w:trPr>
          <w:trHeight w:val="432"/>
        </w:trPr>
        <w:tc>
          <w:tcPr>
            <w:tcW w:w="2190" w:type="pct"/>
          </w:tcPr>
          <w:p w14:paraId="39B2945A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364" w:type="pct"/>
          </w:tcPr>
          <w:p w14:paraId="12F220FB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6DE80051" w14:textId="1CF3C15E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107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92776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78611A09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6D8E5978" w14:textId="77777777" w:rsidTr="00AF574B">
        <w:trPr>
          <w:trHeight w:val="432"/>
        </w:trPr>
        <w:tc>
          <w:tcPr>
            <w:tcW w:w="2190" w:type="pct"/>
          </w:tcPr>
          <w:p w14:paraId="2854513A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364" w:type="pct"/>
          </w:tcPr>
          <w:p w14:paraId="45BCE58D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7ABF36FF" w14:textId="1E0294E3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289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44183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14ADE09B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F95F82" w:rsidRPr="0089031B" w14:paraId="5BF1EE45" w14:textId="77777777" w:rsidTr="00AF574B">
        <w:trPr>
          <w:trHeight w:val="432"/>
        </w:trPr>
        <w:tc>
          <w:tcPr>
            <w:tcW w:w="2190" w:type="pct"/>
          </w:tcPr>
          <w:p w14:paraId="5B129F65" w14:textId="77777777" w:rsidR="00F95F82" w:rsidRPr="00866545" w:rsidRDefault="00F95F82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364" w:type="pct"/>
          </w:tcPr>
          <w:p w14:paraId="7479D914" w14:textId="77777777" w:rsidR="00F95F82" w:rsidRPr="00866545" w:rsidRDefault="00F95F82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0189C9FB" w14:textId="4D13A46E" w:rsidR="00F95F82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209446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F82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F95F82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F95F82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68249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F82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F95F82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1E166373" w14:textId="77777777" w:rsidR="00F95F82" w:rsidRPr="00866545" w:rsidRDefault="00F95F82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</w:tbl>
    <w:p w14:paraId="31EB67E6" w14:textId="5C26CF40" w:rsidR="001A1981" w:rsidRPr="00E82C17" w:rsidRDefault="00E82C17" w:rsidP="003233CE">
      <w:pPr>
        <w:pStyle w:val="BodyText"/>
        <w:rPr>
          <w:lang w:val="es-MX"/>
        </w:rPr>
      </w:pPr>
      <w:r w:rsidRPr="00E82C17">
        <w:rPr>
          <w:lang w:val="es-MX"/>
        </w:rPr>
        <w:t xml:space="preserve">A la hora de establecer el plan de </w:t>
      </w:r>
      <w:r w:rsidR="00197E3D">
        <w:rPr>
          <w:lang w:val="es-MX"/>
        </w:rPr>
        <w:t>cuidado</w:t>
      </w:r>
      <w:r w:rsidRPr="00E82C17">
        <w:rPr>
          <w:lang w:val="es-MX"/>
        </w:rPr>
        <w:t xml:space="preserve"> segura, indique los problemas de salud física, social o emocional, los tratamientos para los trastornos por el consumo de sustancias, la capacidad de crianza y el tipo de preparación para cuidar a un niño con necesidades de atención especial de la familia o del cuidador. </w:t>
      </w:r>
      <w:r w:rsidRPr="00025C10">
        <w:rPr>
          <w:lang w:val="es-MX"/>
        </w:rPr>
        <w:t xml:space="preserve">Incluya a todos los familiares involucrados. </w:t>
      </w:r>
      <w:r w:rsidRPr="00E82C17">
        <w:rPr>
          <w:lang w:val="es-MX"/>
        </w:rPr>
        <w:t xml:space="preserve">Los servicios seleccionados para atender las necesidades y las fechas de derivación se pueden completar a la hora de establecer el plan de </w:t>
      </w:r>
      <w:r w:rsidR="00197E3D">
        <w:rPr>
          <w:lang w:val="es-MX"/>
        </w:rPr>
        <w:t>cuidado</w:t>
      </w:r>
      <w:r w:rsidRPr="00E82C17">
        <w:rPr>
          <w:lang w:val="es-MX"/>
        </w:rPr>
        <w:t xml:space="preserve"> segura o puede hacerlo el proveedor de servicios.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3479"/>
        <w:gridCol w:w="1783"/>
        <w:gridCol w:w="1606"/>
        <w:gridCol w:w="1515"/>
      </w:tblGrid>
      <w:tr w:rsidR="001A1981" w:rsidRPr="0089031B" w14:paraId="0A3C9BD6" w14:textId="77777777" w:rsidTr="00AF574B">
        <w:trPr>
          <w:trHeight w:val="432"/>
        </w:trPr>
        <w:tc>
          <w:tcPr>
            <w:tcW w:w="1115" w:type="pct"/>
          </w:tcPr>
          <w:p w14:paraId="2EFDC024" w14:textId="5B27F2EC" w:rsidR="001A1981" w:rsidRPr="0089031B" w:rsidRDefault="00E82C17" w:rsidP="00096AE9">
            <w:pPr>
              <w:pStyle w:val="TableParagraph"/>
              <w:ind w:left="72"/>
              <w:rPr>
                <w:b/>
                <w:sz w:val="20"/>
              </w:rPr>
            </w:pPr>
            <w:proofErr w:type="spellStart"/>
            <w:r w:rsidRPr="00E82C17">
              <w:rPr>
                <w:b/>
                <w:sz w:val="20"/>
              </w:rPr>
              <w:t>Nombres</w:t>
            </w:r>
            <w:proofErr w:type="spellEnd"/>
            <w:r w:rsidRPr="00E82C17">
              <w:rPr>
                <w:b/>
                <w:sz w:val="20"/>
              </w:rPr>
              <w:t xml:space="preserve"> de </w:t>
            </w:r>
            <w:proofErr w:type="spellStart"/>
            <w:r w:rsidRPr="00E82C17">
              <w:rPr>
                <w:b/>
                <w:sz w:val="20"/>
              </w:rPr>
              <w:t>los</w:t>
            </w:r>
            <w:proofErr w:type="spellEnd"/>
            <w:r w:rsidRPr="00E82C17">
              <w:rPr>
                <w:b/>
                <w:sz w:val="20"/>
              </w:rPr>
              <w:t xml:space="preserve"> </w:t>
            </w:r>
            <w:proofErr w:type="spellStart"/>
            <w:r w:rsidRPr="00E82C17">
              <w:rPr>
                <w:b/>
                <w:sz w:val="20"/>
              </w:rPr>
              <w:t>familiares</w:t>
            </w:r>
            <w:proofErr w:type="spellEnd"/>
          </w:p>
        </w:tc>
        <w:tc>
          <w:tcPr>
            <w:tcW w:w="1612" w:type="pct"/>
          </w:tcPr>
          <w:p w14:paraId="57C0F9E5" w14:textId="7DAC8FCA" w:rsidR="001A1981" w:rsidRPr="0089031B" w:rsidRDefault="00E82C17" w:rsidP="00096AE9">
            <w:pPr>
              <w:pStyle w:val="TableParagraph"/>
              <w:ind w:left="72"/>
              <w:rPr>
                <w:b/>
              </w:rPr>
            </w:pPr>
            <w:proofErr w:type="spellStart"/>
            <w:r w:rsidRPr="00E82C17">
              <w:rPr>
                <w:b/>
              </w:rPr>
              <w:t>Necesidades</w:t>
            </w:r>
            <w:proofErr w:type="spellEnd"/>
            <w:r w:rsidRPr="00E82C17">
              <w:rPr>
                <w:b/>
              </w:rPr>
              <w:t xml:space="preserve"> </w:t>
            </w:r>
            <w:proofErr w:type="spellStart"/>
            <w:r w:rsidRPr="00E82C17">
              <w:rPr>
                <w:b/>
              </w:rPr>
              <w:t>detectadas</w:t>
            </w:r>
            <w:proofErr w:type="spellEnd"/>
          </w:p>
        </w:tc>
        <w:tc>
          <w:tcPr>
            <w:tcW w:w="826" w:type="pct"/>
          </w:tcPr>
          <w:p w14:paraId="213FB7B6" w14:textId="02287BC9" w:rsidR="001A1981" w:rsidRPr="0089031B" w:rsidRDefault="00E82C17" w:rsidP="00096AE9">
            <w:pPr>
              <w:pStyle w:val="TableParagraph"/>
              <w:ind w:left="72"/>
              <w:rPr>
                <w:b/>
                <w:sz w:val="24"/>
              </w:rPr>
            </w:pPr>
            <w:proofErr w:type="spellStart"/>
            <w:r w:rsidRPr="00E82C17">
              <w:rPr>
                <w:b/>
                <w:sz w:val="24"/>
              </w:rPr>
              <w:t>Servicio</w:t>
            </w:r>
            <w:proofErr w:type="spellEnd"/>
          </w:p>
        </w:tc>
        <w:tc>
          <w:tcPr>
            <w:tcW w:w="744" w:type="pct"/>
          </w:tcPr>
          <w:p w14:paraId="24777BB7" w14:textId="2D085B1A" w:rsidR="001A1981" w:rsidRPr="00E82C17" w:rsidRDefault="00E82C17" w:rsidP="00096AE9">
            <w:pPr>
              <w:pStyle w:val="TableParagraph"/>
              <w:ind w:left="72"/>
              <w:rPr>
                <w:b/>
                <w:sz w:val="18"/>
                <w:lang w:val="es-MX"/>
              </w:rPr>
            </w:pPr>
            <w:r w:rsidRPr="00E82C17">
              <w:rPr>
                <w:b/>
                <w:sz w:val="18"/>
                <w:lang w:val="es-MX"/>
              </w:rPr>
              <w:t>Servicio aceptado por la familia</w:t>
            </w:r>
          </w:p>
        </w:tc>
        <w:tc>
          <w:tcPr>
            <w:tcW w:w="702" w:type="pct"/>
          </w:tcPr>
          <w:p w14:paraId="16D1D09C" w14:textId="5F0019A9" w:rsidR="001A1981" w:rsidRPr="0089031B" w:rsidRDefault="00E82C17" w:rsidP="00096AE9">
            <w:pPr>
              <w:pStyle w:val="TableParagraph"/>
              <w:ind w:left="72"/>
              <w:rPr>
                <w:b/>
              </w:rPr>
            </w:pPr>
            <w:proofErr w:type="spellStart"/>
            <w:r w:rsidRPr="00E82C17">
              <w:rPr>
                <w:b/>
                <w:sz w:val="18"/>
                <w:szCs w:val="18"/>
              </w:rPr>
              <w:t>Fecha</w:t>
            </w:r>
            <w:proofErr w:type="spellEnd"/>
            <w:r w:rsidRPr="00E82C17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E82C17">
              <w:rPr>
                <w:b/>
                <w:sz w:val="18"/>
                <w:szCs w:val="18"/>
              </w:rPr>
              <w:t>derivación</w:t>
            </w:r>
            <w:proofErr w:type="spellEnd"/>
          </w:p>
        </w:tc>
      </w:tr>
      <w:tr w:rsidR="003233CE" w:rsidRPr="0089031B" w14:paraId="22DC9ED0" w14:textId="77777777" w:rsidTr="00AF574B">
        <w:trPr>
          <w:trHeight w:val="432"/>
        </w:trPr>
        <w:tc>
          <w:tcPr>
            <w:tcW w:w="1115" w:type="pct"/>
          </w:tcPr>
          <w:p w14:paraId="523305D5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612" w:type="pct"/>
          </w:tcPr>
          <w:p w14:paraId="0A7392DA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826" w:type="pct"/>
          </w:tcPr>
          <w:p w14:paraId="0ED559D7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29E439C4" w14:textId="30C5E593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23651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13267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3388D192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32DC6A88" w14:textId="77777777" w:rsidTr="00AF574B">
        <w:trPr>
          <w:trHeight w:val="432"/>
        </w:trPr>
        <w:tc>
          <w:tcPr>
            <w:tcW w:w="1115" w:type="pct"/>
          </w:tcPr>
          <w:p w14:paraId="04C56410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612" w:type="pct"/>
          </w:tcPr>
          <w:p w14:paraId="239C6CC4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826" w:type="pct"/>
          </w:tcPr>
          <w:p w14:paraId="43056276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409F18BE" w14:textId="64D3239B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8819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55045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3284FCA1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2B11ED26" w14:textId="77777777" w:rsidTr="00AF574B">
        <w:trPr>
          <w:trHeight w:val="432"/>
        </w:trPr>
        <w:tc>
          <w:tcPr>
            <w:tcW w:w="1115" w:type="pct"/>
          </w:tcPr>
          <w:p w14:paraId="4CEFA62B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612" w:type="pct"/>
          </w:tcPr>
          <w:p w14:paraId="20C69365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826" w:type="pct"/>
          </w:tcPr>
          <w:p w14:paraId="7D114003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19D1A762" w14:textId="7E974ADD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56036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387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1B0F0A7C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629414BC" w14:textId="77777777" w:rsidTr="00AF574B">
        <w:trPr>
          <w:trHeight w:val="432"/>
        </w:trPr>
        <w:tc>
          <w:tcPr>
            <w:tcW w:w="1115" w:type="pct"/>
          </w:tcPr>
          <w:p w14:paraId="69C383D3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612" w:type="pct"/>
          </w:tcPr>
          <w:p w14:paraId="0CA51843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826" w:type="pct"/>
          </w:tcPr>
          <w:p w14:paraId="34A07751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0B0E2204" w14:textId="1E949A9C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4555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57848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383BA0C9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6952ED4F" w14:textId="77777777" w:rsidTr="00AF574B">
        <w:trPr>
          <w:trHeight w:val="432"/>
        </w:trPr>
        <w:tc>
          <w:tcPr>
            <w:tcW w:w="1115" w:type="pct"/>
          </w:tcPr>
          <w:p w14:paraId="65EC68B4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612" w:type="pct"/>
          </w:tcPr>
          <w:p w14:paraId="3979BD9F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826" w:type="pct"/>
          </w:tcPr>
          <w:p w14:paraId="0E6C5CC0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6E2ED903" w14:textId="727BBAD7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49287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23971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164828D3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3233CE" w:rsidRPr="0089031B" w14:paraId="7A0A4D02" w14:textId="77777777" w:rsidTr="00AF574B">
        <w:trPr>
          <w:trHeight w:val="432"/>
        </w:trPr>
        <w:tc>
          <w:tcPr>
            <w:tcW w:w="1115" w:type="pct"/>
          </w:tcPr>
          <w:p w14:paraId="2D66D48E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612" w:type="pct"/>
          </w:tcPr>
          <w:p w14:paraId="5CF511CB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826" w:type="pct"/>
          </w:tcPr>
          <w:p w14:paraId="40B87A27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0033091B" w14:textId="3363DDD4" w:rsidR="003233CE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14903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3233CE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-104798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3CE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3233CE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40F1099B" w14:textId="77777777" w:rsidR="003233CE" w:rsidRPr="00866545" w:rsidRDefault="003233CE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  <w:tr w:rsidR="00F95F82" w:rsidRPr="0089031B" w14:paraId="34A62246" w14:textId="77777777" w:rsidTr="00AF574B">
        <w:trPr>
          <w:trHeight w:val="432"/>
        </w:trPr>
        <w:tc>
          <w:tcPr>
            <w:tcW w:w="1115" w:type="pct"/>
          </w:tcPr>
          <w:p w14:paraId="44B52839" w14:textId="77777777" w:rsidR="00F95F82" w:rsidRPr="00866545" w:rsidRDefault="00F95F82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1612" w:type="pct"/>
          </w:tcPr>
          <w:p w14:paraId="74D4DBC2" w14:textId="77777777" w:rsidR="00F95F82" w:rsidRPr="00866545" w:rsidRDefault="00F95F82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826" w:type="pct"/>
          </w:tcPr>
          <w:p w14:paraId="24FFA581" w14:textId="77777777" w:rsidR="00F95F82" w:rsidRPr="00866545" w:rsidRDefault="00F95F82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  <w:tc>
          <w:tcPr>
            <w:tcW w:w="744" w:type="pct"/>
          </w:tcPr>
          <w:p w14:paraId="7E7CFB6F" w14:textId="0DED4AD1" w:rsidR="00F95F82" w:rsidRPr="00866545" w:rsidRDefault="00000000" w:rsidP="00096AE9">
            <w:pPr>
              <w:pStyle w:val="TableParagraph"/>
              <w:tabs>
                <w:tab w:val="left" w:pos="789"/>
              </w:tabs>
              <w:ind w:left="72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20924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F82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F95F82" w:rsidRPr="00866545">
              <w:rPr>
                <w:bCs/>
                <w:sz w:val="20"/>
              </w:rPr>
              <w:t xml:space="preserve"> </w:t>
            </w:r>
            <w:proofErr w:type="spellStart"/>
            <w:r w:rsidR="00E82C17">
              <w:rPr>
                <w:bCs/>
                <w:sz w:val="20"/>
              </w:rPr>
              <w:t>Sí</w:t>
            </w:r>
            <w:proofErr w:type="spellEnd"/>
            <w:r w:rsidR="00F95F82" w:rsidRPr="00866545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  <w:sz w:val="20"/>
                </w:rPr>
                <w:id w:val="206367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F82" w:rsidRPr="00866545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F95F82" w:rsidRPr="00866545">
              <w:rPr>
                <w:bCs/>
                <w:sz w:val="20"/>
              </w:rPr>
              <w:t xml:space="preserve"> No</w:t>
            </w:r>
          </w:p>
        </w:tc>
        <w:tc>
          <w:tcPr>
            <w:tcW w:w="702" w:type="pct"/>
          </w:tcPr>
          <w:p w14:paraId="1BC6CCA9" w14:textId="77777777" w:rsidR="00F95F82" w:rsidRPr="00866545" w:rsidRDefault="00F95F82" w:rsidP="00096AE9">
            <w:pPr>
              <w:pStyle w:val="TableParagraph"/>
              <w:ind w:left="72"/>
              <w:rPr>
                <w:bCs/>
                <w:sz w:val="20"/>
              </w:rPr>
            </w:pPr>
          </w:p>
        </w:tc>
      </w:tr>
    </w:tbl>
    <w:p w14:paraId="16B42E9D" w14:textId="6B762515" w:rsidR="008C59F8" w:rsidRPr="00E82C17" w:rsidRDefault="00E82C17" w:rsidP="00F95F82">
      <w:pPr>
        <w:pStyle w:val="Heading2"/>
        <w:rPr>
          <w:lang w:val="es-MX"/>
        </w:rPr>
      </w:pPr>
      <w:r w:rsidRPr="00E82C17">
        <w:rPr>
          <w:lang w:val="es-MX"/>
        </w:rPr>
        <w:lastRenderedPageBreak/>
        <w:t>Indique los puntos fuertes y los recursos de la familia: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C59F8" w:rsidRPr="00FF2C50" w14:paraId="571397A5" w14:textId="77777777" w:rsidTr="00025C10">
        <w:trPr>
          <w:trHeight w:val="3905"/>
        </w:trPr>
        <w:tc>
          <w:tcPr>
            <w:tcW w:w="5000" w:type="pct"/>
          </w:tcPr>
          <w:p w14:paraId="7839A8F4" w14:textId="77777777" w:rsidR="008C59F8" w:rsidRPr="00E82C17" w:rsidRDefault="008C59F8" w:rsidP="00096AE9">
            <w:pPr>
              <w:pStyle w:val="BodyText"/>
              <w:ind w:left="72"/>
              <w:rPr>
                <w:lang w:val="es-MX"/>
              </w:rPr>
            </w:pPr>
          </w:p>
        </w:tc>
      </w:tr>
    </w:tbl>
    <w:p w14:paraId="466DFF14" w14:textId="22F812C1" w:rsidR="001A1981" w:rsidRPr="00E82C17" w:rsidRDefault="00E82C17" w:rsidP="00F867C8">
      <w:pPr>
        <w:pStyle w:val="Heading2"/>
        <w:rPr>
          <w:lang w:val="es-MX"/>
        </w:rPr>
      </w:pPr>
      <w:r w:rsidRPr="00E82C17">
        <w:rPr>
          <w:lang w:val="es-MX"/>
        </w:rPr>
        <w:t xml:space="preserve">Indique cuáles son los proveedores encargados de la supervisión </w:t>
      </w:r>
      <w:r w:rsidR="00DF5C40" w:rsidRPr="00E82C17">
        <w:rPr>
          <w:b w:val="0"/>
          <w:bCs w:val="0"/>
          <w:lang w:val="es-MX"/>
        </w:rPr>
        <w:t>(</w:t>
      </w:r>
      <w:r w:rsidRPr="00E82C17">
        <w:rPr>
          <w:b w:val="0"/>
          <w:bCs w:val="0"/>
          <w:lang w:val="es-MX"/>
        </w:rPr>
        <w:t>Servicios de Protección Familiar, Proveedor de Servicios para las Familias de la Comunidad, otros</w:t>
      </w:r>
      <w:r w:rsidR="00DF5C40" w:rsidRPr="00E82C17">
        <w:rPr>
          <w:b w:val="0"/>
          <w:bCs w:val="0"/>
          <w:lang w:val="es-MX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C59F8" w:rsidRPr="00FF2C50" w14:paraId="4CACE6CB" w14:textId="77777777" w:rsidTr="00025C10">
        <w:tc>
          <w:tcPr>
            <w:tcW w:w="5000" w:type="pct"/>
          </w:tcPr>
          <w:p w14:paraId="2E7EAC83" w14:textId="77777777" w:rsidR="008C59F8" w:rsidRPr="00E82C17" w:rsidRDefault="008C59F8" w:rsidP="00096AE9">
            <w:pPr>
              <w:pStyle w:val="BodyText"/>
              <w:ind w:left="72"/>
              <w:rPr>
                <w:lang w:val="es-MX"/>
              </w:rPr>
            </w:pPr>
          </w:p>
        </w:tc>
      </w:tr>
    </w:tbl>
    <w:p w14:paraId="199FD81C" w14:textId="6FA3AB01" w:rsidR="001A1981" w:rsidRPr="00975FAD" w:rsidRDefault="00975FAD" w:rsidP="00F867C8">
      <w:pPr>
        <w:pStyle w:val="Heading1"/>
        <w:rPr>
          <w:lang w:val="es-MX"/>
        </w:rPr>
      </w:pPr>
      <w:r w:rsidRPr="00975FAD">
        <w:rPr>
          <w:lang w:val="es-MX"/>
        </w:rPr>
        <w:t xml:space="preserve">Sección </w:t>
      </w:r>
      <w:r w:rsidR="00DF5C40" w:rsidRPr="00975FAD">
        <w:rPr>
          <w:lang w:val="es-MX"/>
        </w:rPr>
        <w:t>IV</w:t>
      </w:r>
      <w:r w:rsidR="00BA6AD9" w:rsidRPr="00975FAD">
        <w:rPr>
          <w:lang w:val="es-MX"/>
        </w:rPr>
        <w:t>:</w:t>
      </w:r>
      <w:r w:rsidR="00DF5C40" w:rsidRPr="00975FAD">
        <w:rPr>
          <w:lang w:val="es-MX"/>
        </w:rPr>
        <w:t xml:space="preserve"> </w:t>
      </w:r>
      <w:r w:rsidRPr="00975FAD">
        <w:rPr>
          <w:lang w:val="es-MX"/>
        </w:rPr>
        <w:t>Firmas</w:t>
      </w:r>
      <w:r w:rsidR="00DF5C40" w:rsidRPr="00975FAD">
        <w:rPr>
          <w:lang w:val="es-MX"/>
        </w:rPr>
        <w:t xml:space="preserve"> </w:t>
      </w:r>
      <w:r w:rsidR="00DF5C40" w:rsidRPr="00975FAD">
        <w:rPr>
          <w:b w:val="0"/>
          <w:bCs w:val="0"/>
          <w:lang w:val="es-MX"/>
        </w:rPr>
        <w:t>(</w:t>
      </w:r>
      <w:r w:rsidRPr="00975FAD">
        <w:rPr>
          <w:b w:val="0"/>
          <w:bCs w:val="0"/>
          <w:lang w:val="es-MX"/>
        </w:rPr>
        <w:t>Todos los participantes de este plan deben firmar este documento y la familia debe quedarse con una copia</w:t>
      </w:r>
      <w:r w:rsidR="00DF5C40" w:rsidRPr="00975FAD">
        <w:rPr>
          <w:b w:val="0"/>
          <w:bCs w:val="0"/>
          <w:lang w:val="es-MX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3"/>
        <w:gridCol w:w="2469"/>
        <w:gridCol w:w="1828"/>
      </w:tblGrid>
      <w:tr w:rsidR="001A1981" w:rsidRPr="0089031B" w14:paraId="2528A38D" w14:textId="77777777" w:rsidTr="00AF574B">
        <w:trPr>
          <w:trHeight w:val="288"/>
        </w:trPr>
        <w:tc>
          <w:tcPr>
            <w:tcW w:w="3009" w:type="pct"/>
          </w:tcPr>
          <w:p w14:paraId="243270C2" w14:textId="14E77C7F" w:rsidR="001A1981" w:rsidRPr="00AF574B" w:rsidRDefault="00E82C17" w:rsidP="00096AE9">
            <w:pPr>
              <w:pStyle w:val="TableParagraph"/>
              <w:ind w:left="72"/>
              <w:rPr>
                <w:b/>
                <w:bCs/>
                <w:sz w:val="24"/>
              </w:rPr>
            </w:pPr>
            <w:proofErr w:type="spellStart"/>
            <w:r w:rsidRPr="00E82C17">
              <w:rPr>
                <w:b/>
                <w:bCs/>
                <w:sz w:val="24"/>
              </w:rPr>
              <w:t>Participante</w:t>
            </w:r>
            <w:proofErr w:type="spellEnd"/>
            <w:r w:rsidR="00DF5C40" w:rsidRPr="00AF574B">
              <w:rPr>
                <w:b/>
                <w:bCs/>
                <w:sz w:val="24"/>
              </w:rPr>
              <w:t>:</w:t>
            </w:r>
          </w:p>
        </w:tc>
        <w:tc>
          <w:tcPr>
            <w:tcW w:w="1144" w:type="pct"/>
          </w:tcPr>
          <w:p w14:paraId="3E1C7A00" w14:textId="695765E9" w:rsidR="001A1981" w:rsidRPr="00AF574B" w:rsidRDefault="00E82C17" w:rsidP="00096AE9">
            <w:pPr>
              <w:pStyle w:val="TableParagraph"/>
              <w:ind w:left="72"/>
              <w:rPr>
                <w:b/>
                <w:bCs/>
                <w:sz w:val="24"/>
              </w:rPr>
            </w:pPr>
            <w:proofErr w:type="spellStart"/>
            <w:r w:rsidRPr="00E82C17">
              <w:rPr>
                <w:b/>
                <w:bCs/>
                <w:sz w:val="24"/>
              </w:rPr>
              <w:t>Función</w:t>
            </w:r>
            <w:proofErr w:type="spellEnd"/>
            <w:r w:rsidRPr="00E82C17">
              <w:rPr>
                <w:b/>
                <w:bCs/>
                <w:sz w:val="24"/>
              </w:rPr>
              <w:t xml:space="preserve"> que cumple</w:t>
            </w:r>
            <w:r w:rsidR="00DF5C40" w:rsidRPr="00AF574B">
              <w:rPr>
                <w:b/>
                <w:bCs/>
                <w:sz w:val="24"/>
              </w:rPr>
              <w:t>:</w:t>
            </w:r>
          </w:p>
        </w:tc>
        <w:tc>
          <w:tcPr>
            <w:tcW w:w="847" w:type="pct"/>
          </w:tcPr>
          <w:p w14:paraId="65811C54" w14:textId="2E1A1AD0" w:rsidR="001A1981" w:rsidRPr="00AF574B" w:rsidRDefault="00E82C17" w:rsidP="00096AE9">
            <w:pPr>
              <w:pStyle w:val="TableParagraph"/>
              <w:ind w:left="72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Fecha</w:t>
            </w:r>
            <w:proofErr w:type="spellEnd"/>
            <w:r w:rsidR="00DF5C40" w:rsidRPr="00AF574B">
              <w:rPr>
                <w:b/>
                <w:bCs/>
                <w:sz w:val="24"/>
              </w:rPr>
              <w:t>:</w:t>
            </w:r>
          </w:p>
        </w:tc>
      </w:tr>
      <w:tr w:rsidR="001A1981" w:rsidRPr="0089031B" w14:paraId="0A95556B" w14:textId="77777777" w:rsidTr="00AF574B">
        <w:trPr>
          <w:trHeight w:val="432"/>
        </w:trPr>
        <w:tc>
          <w:tcPr>
            <w:tcW w:w="3009" w:type="pct"/>
          </w:tcPr>
          <w:p w14:paraId="23171451" w14:textId="22CAD94B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4" w:type="pct"/>
          </w:tcPr>
          <w:p w14:paraId="477334D4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47" w:type="pct"/>
          </w:tcPr>
          <w:p w14:paraId="29BE74D8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</w:tr>
      <w:tr w:rsidR="001A1981" w:rsidRPr="0089031B" w14:paraId="13FB0E40" w14:textId="77777777" w:rsidTr="00AF574B">
        <w:trPr>
          <w:trHeight w:val="432"/>
        </w:trPr>
        <w:tc>
          <w:tcPr>
            <w:tcW w:w="3009" w:type="pct"/>
          </w:tcPr>
          <w:p w14:paraId="1DFAA045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4" w:type="pct"/>
          </w:tcPr>
          <w:p w14:paraId="32E34BF6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47" w:type="pct"/>
          </w:tcPr>
          <w:p w14:paraId="54E5EE7D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</w:tr>
      <w:tr w:rsidR="001A1981" w:rsidRPr="0089031B" w14:paraId="02F0E4B6" w14:textId="77777777" w:rsidTr="00AF574B">
        <w:trPr>
          <w:trHeight w:val="432"/>
        </w:trPr>
        <w:tc>
          <w:tcPr>
            <w:tcW w:w="3009" w:type="pct"/>
          </w:tcPr>
          <w:p w14:paraId="215E62C0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4" w:type="pct"/>
          </w:tcPr>
          <w:p w14:paraId="3CFF2DC0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47" w:type="pct"/>
          </w:tcPr>
          <w:p w14:paraId="248AFBF6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</w:tr>
      <w:tr w:rsidR="001A1981" w:rsidRPr="0089031B" w14:paraId="4BA137E2" w14:textId="77777777" w:rsidTr="00AF574B">
        <w:trPr>
          <w:trHeight w:val="432"/>
        </w:trPr>
        <w:tc>
          <w:tcPr>
            <w:tcW w:w="3009" w:type="pct"/>
          </w:tcPr>
          <w:p w14:paraId="6E82D382" w14:textId="4EFC6AEE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4" w:type="pct"/>
          </w:tcPr>
          <w:p w14:paraId="2BF927AE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47" w:type="pct"/>
          </w:tcPr>
          <w:p w14:paraId="1073F596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</w:tr>
      <w:tr w:rsidR="001A1981" w:rsidRPr="0089031B" w14:paraId="6895A314" w14:textId="77777777" w:rsidTr="00AF574B">
        <w:trPr>
          <w:trHeight w:val="432"/>
        </w:trPr>
        <w:tc>
          <w:tcPr>
            <w:tcW w:w="3009" w:type="pct"/>
          </w:tcPr>
          <w:p w14:paraId="02E9C261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4" w:type="pct"/>
          </w:tcPr>
          <w:p w14:paraId="5CD2BE94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47" w:type="pct"/>
          </w:tcPr>
          <w:p w14:paraId="1BE62E94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</w:tr>
      <w:tr w:rsidR="001A1981" w:rsidRPr="0089031B" w14:paraId="2053A69F" w14:textId="77777777" w:rsidTr="00AF574B">
        <w:trPr>
          <w:trHeight w:val="432"/>
        </w:trPr>
        <w:tc>
          <w:tcPr>
            <w:tcW w:w="3009" w:type="pct"/>
          </w:tcPr>
          <w:p w14:paraId="4F9E22C3" w14:textId="5931BB5F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4" w:type="pct"/>
          </w:tcPr>
          <w:p w14:paraId="00A86D48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47" w:type="pct"/>
          </w:tcPr>
          <w:p w14:paraId="58751FD9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</w:tr>
      <w:tr w:rsidR="001A1981" w:rsidRPr="0089031B" w14:paraId="043AF580" w14:textId="77777777" w:rsidTr="00AF574B">
        <w:trPr>
          <w:trHeight w:val="432"/>
        </w:trPr>
        <w:tc>
          <w:tcPr>
            <w:tcW w:w="3009" w:type="pct"/>
          </w:tcPr>
          <w:p w14:paraId="442BD816" w14:textId="1B382346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1144" w:type="pct"/>
          </w:tcPr>
          <w:p w14:paraId="610D91EA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847" w:type="pct"/>
          </w:tcPr>
          <w:p w14:paraId="60A3BA9D" w14:textId="77777777" w:rsidR="001A1981" w:rsidRPr="0089031B" w:rsidRDefault="001A1981" w:rsidP="00096AE9">
            <w:pPr>
              <w:pStyle w:val="TableParagraph"/>
              <w:ind w:left="72"/>
              <w:rPr>
                <w:sz w:val="20"/>
              </w:rPr>
            </w:pPr>
          </w:p>
        </w:tc>
      </w:tr>
    </w:tbl>
    <w:p w14:paraId="562D18EC" w14:textId="775D4C10" w:rsidR="001A1981" w:rsidRPr="003233CE" w:rsidRDefault="00BA735C" w:rsidP="003B480A">
      <w:pPr>
        <w:spacing w:beforeLines="100" w:before="240" w:afterLines="100" w:after="240"/>
        <w:jc w:val="center"/>
        <w:rPr>
          <w:strike/>
          <w:sz w:val="18"/>
        </w:rPr>
      </w:pPr>
      <w:r w:rsidRPr="0089031B">
        <w:rPr>
          <w:noProof/>
          <w:sz w:val="18"/>
        </w:rPr>
        <w:drawing>
          <wp:inline distT="0" distB="0" distL="0" distR="0" wp14:anchorId="355D67F2" wp14:editId="4D3D4138">
            <wp:extent cx="1828800" cy="1233170"/>
            <wp:effectExtent l="0" t="0" r="0" b="5080"/>
            <wp:docPr id="1343312510" name="Picture 3" descr="Kansas Department for Children and Families logo with &quot;Ad Astra per Aspera&quot; mo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12510" name="Picture 3" descr="Kansas Department for Children and Families logo with &quot;Ad Astra per Aspera&quot; mo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981" w:rsidRPr="003233CE" w:rsidSect="00F867C8">
      <w:headerReference w:type="default" r:id="rId11"/>
      <w:pgSz w:w="12240" w:h="15840"/>
      <w:pgMar w:top="720" w:right="720" w:bottom="720" w:left="720" w:header="7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AEE9" w14:textId="77777777" w:rsidR="00617B9B" w:rsidRDefault="00617B9B">
      <w:r>
        <w:separator/>
      </w:r>
    </w:p>
  </w:endnote>
  <w:endnote w:type="continuationSeparator" w:id="0">
    <w:p w14:paraId="3BFAC9E7" w14:textId="77777777" w:rsidR="00617B9B" w:rsidRDefault="0061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70A7" w14:textId="77777777" w:rsidR="00617B9B" w:rsidRDefault="00617B9B">
      <w:r>
        <w:separator/>
      </w:r>
    </w:p>
  </w:footnote>
  <w:footnote w:type="continuationSeparator" w:id="0">
    <w:p w14:paraId="106D120A" w14:textId="77777777" w:rsidR="00617B9B" w:rsidRDefault="0061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CF2E" w14:textId="31671BE2" w:rsidR="00F867C8" w:rsidRPr="00975FAD" w:rsidRDefault="00975FAD" w:rsidP="00F867C8">
    <w:pPr>
      <w:tabs>
        <w:tab w:val="center" w:pos="5400"/>
        <w:tab w:val="right" w:pos="10800"/>
      </w:tabs>
      <w:spacing w:before="14" w:line="183" w:lineRule="exact"/>
      <w:ind w:left="20"/>
      <w:rPr>
        <w:sz w:val="16"/>
        <w:lang w:val="es-MX"/>
      </w:rPr>
    </w:pPr>
    <w:r>
      <w:rPr>
        <w:sz w:val="16"/>
        <w:lang w:val="es-MX"/>
      </w:rPr>
      <w:t>Estado de</w:t>
    </w:r>
    <w:r w:rsidR="00F867C8" w:rsidRPr="00975FAD">
      <w:rPr>
        <w:sz w:val="16"/>
        <w:lang w:val="es-MX"/>
      </w:rPr>
      <w:t xml:space="preserve"> Kansas</w:t>
    </w:r>
    <w:r w:rsidRPr="00975FAD">
      <w:rPr>
        <w:sz w:val="16"/>
        <w:lang w:val="es-MX"/>
      </w:rPr>
      <w:t xml:space="preserve"> </w:t>
    </w:r>
    <w:r w:rsidR="00F867C8" w:rsidRPr="00975FAD">
      <w:rPr>
        <w:sz w:val="16"/>
        <w:lang w:val="es-MX"/>
      </w:rPr>
      <w:tab/>
    </w:r>
    <w:r w:rsidRPr="00975FAD">
      <w:rPr>
        <w:rStyle w:val="TitleChar"/>
        <w:lang w:val="es-MX"/>
      </w:rPr>
      <w:t xml:space="preserve">Plan de </w:t>
    </w:r>
    <w:r w:rsidR="00197E3D">
      <w:rPr>
        <w:rStyle w:val="TitleChar"/>
        <w:lang w:val="es-MX"/>
      </w:rPr>
      <w:t>cuidado</w:t>
    </w:r>
    <w:r w:rsidRPr="00975FAD">
      <w:rPr>
        <w:rStyle w:val="TitleChar"/>
        <w:lang w:val="es-MX"/>
      </w:rPr>
      <w:t xml:space="preserve"> </w:t>
    </w:r>
    <w:r>
      <w:rPr>
        <w:rStyle w:val="TitleChar"/>
        <w:lang w:val="es-MX"/>
      </w:rPr>
      <w:t xml:space="preserve">segura </w:t>
    </w:r>
    <w:r w:rsidR="00F867C8" w:rsidRPr="00975FAD">
      <w:rPr>
        <w:sz w:val="24"/>
        <w:szCs w:val="36"/>
        <w:lang w:val="es-MX"/>
      </w:rPr>
      <w:tab/>
    </w:r>
    <w:r w:rsidR="00F867C8" w:rsidRPr="00975FAD">
      <w:rPr>
        <w:sz w:val="16"/>
        <w:lang w:val="es-MX"/>
      </w:rPr>
      <w:t>PPS 20</w:t>
    </w:r>
    <w:r w:rsidR="00AA2F7A" w:rsidRPr="00975FAD">
      <w:rPr>
        <w:sz w:val="16"/>
        <w:lang w:val="es-MX"/>
      </w:rPr>
      <w:t>07</w:t>
    </w:r>
  </w:p>
  <w:p w14:paraId="56657150" w14:textId="3D771A69" w:rsidR="00F867C8" w:rsidRPr="00975FAD" w:rsidRDefault="00975FAD" w:rsidP="00F867C8">
    <w:pPr>
      <w:tabs>
        <w:tab w:val="right" w:pos="10800"/>
      </w:tabs>
      <w:ind w:left="20" w:right="2"/>
      <w:rPr>
        <w:sz w:val="16"/>
        <w:lang w:val="es-MX"/>
      </w:rPr>
    </w:pPr>
    <w:r w:rsidRPr="00975FAD">
      <w:rPr>
        <w:sz w:val="16"/>
        <w:lang w:val="es-MX"/>
      </w:rPr>
      <w:t>Departamento de Niños y Familias</w:t>
    </w:r>
    <w:r w:rsidR="00012098">
      <w:rPr>
        <w:sz w:val="16"/>
        <w:lang w:val="es-MX"/>
      </w:rPr>
      <w:t xml:space="preserve"> </w:t>
    </w:r>
    <w:r w:rsidR="00F867C8" w:rsidRPr="00975FAD">
      <w:rPr>
        <w:sz w:val="16"/>
        <w:lang w:val="es-MX"/>
      </w:rPr>
      <w:tab/>
    </w:r>
    <w:r w:rsidR="00012098" w:rsidRPr="00012098">
      <w:rPr>
        <w:sz w:val="16"/>
        <w:lang w:val="es-MX"/>
      </w:rPr>
      <w:t>Revisado en enero de 2026</w:t>
    </w:r>
  </w:p>
  <w:p w14:paraId="0CB7B76A" w14:textId="2F5F024D" w:rsidR="001A1981" w:rsidRPr="00975FAD" w:rsidRDefault="00975FAD" w:rsidP="00F95F82">
    <w:pPr>
      <w:tabs>
        <w:tab w:val="right" w:pos="10800"/>
      </w:tabs>
      <w:spacing w:afterLines="100" w:after="240"/>
      <w:ind w:left="14"/>
      <w:rPr>
        <w:sz w:val="16"/>
        <w:lang w:val="es-MX"/>
      </w:rPr>
    </w:pPr>
    <w:r w:rsidRPr="00975FAD">
      <w:rPr>
        <w:sz w:val="16"/>
        <w:lang w:val="es-MX"/>
      </w:rPr>
      <w:t>Servicios de Prevención y Protección</w:t>
    </w:r>
    <w:r w:rsidR="00012098">
      <w:rPr>
        <w:sz w:val="16"/>
        <w:lang w:val="es-MX"/>
      </w:rPr>
      <w:t xml:space="preserve"> </w:t>
    </w:r>
    <w:r w:rsidR="00F867C8" w:rsidRPr="00975FAD">
      <w:rPr>
        <w:sz w:val="16"/>
        <w:lang w:val="es-MX"/>
      </w:rPr>
      <w:tab/>
    </w:r>
    <w:r w:rsidRPr="00975FAD">
      <w:rPr>
        <w:sz w:val="16"/>
        <w:lang w:val="es-MX"/>
      </w:rPr>
      <w:t xml:space="preserve">Página </w:t>
    </w:r>
    <w:r w:rsidR="00F867C8" w:rsidRPr="00F867C8">
      <w:rPr>
        <w:sz w:val="16"/>
      </w:rPr>
      <w:fldChar w:fldCharType="begin"/>
    </w:r>
    <w:r w:rsidR="00F867C8" w:rsidRPr="00975FAD">
      <w:rPr>
        <w:sz w:val="16"/>
        <w:lang w:val="es-MX"/>
      </w:rPr>
      <w:instrText xml:space="preserve"> PAGE   \* MERGEFORMAT </w:instrText>
    </w:r>
    <w:r w:rsidR="00F867C8" w:rsidRPr="00F867C8">
      <w:rPr>
        <w:sz w:val="16"/>
      </w:rPr>
      <w:fldChar w:fldCharType="separate"/>
    </w:r>
    <w:r w:rsidR="00F867C8" w:rsidRPr="00975FAD">
      <w:rPr>
        <w:noProof/>
        <w:sz w:val="16"/>
        <w:lang w:val="es-MX"/>
      </w:rPr>
      <w:t>1</w:t>
    </w:r>
    <w:r w:rsidR="00F867C8" w:rsidRPr="00F867C8">
      <w:rPr>
        <w:noProof/>
        <w:sz w:val="16"/>
      </w:rPr>
      <w:fldChar w:fldCharType="end"/>
    </w:r>
    <w:r w:rsidR="00F867C8" w:rsidRPr="00975FAD">
      <w:rPr>
        <w:noProof/>
        <w:sz w:val="16"/>
        <w:lang w:val="es-MX"/>
      </w:rPr>
      <w:t xml:space="preserve"> </w:t>
    </w:r>
    <w:r>
      <w:rPr>
        <w:noProof/>
        <w:sz w:val="16"/>
        <w:lang w:val="es-MX"/>
      </w:rPr>
      <w:t>de</w:t>
    </w:r>
    <w:r w:rsidR="00F867C8" w:rsidRPr="00975FAD">
      <w:rPr>
        <w:noProof/>
        <w:sz w:val="16"/>
        <w:lang w:val="es-MX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81"/>
    <w:rsid w:val="00012098"/>
    <w:rsid w:val="00025C10"/>
    <w:rsid w:val="00051982"/>
    <w:rsid w:val="00096AE9"/>
    <w:rsid w:val="000F4B39"/>
    <w:rsid w:val="00194B0F"/>
    <w:rsid w:val="00197E3D"/>
    <w:rsid w:val="001A1981"/>
    <w:rsid w:val="003233CE"/>
    <w:rsid w:val="00386884"/>
    <w:rsid w:val="003B480A"/>
    <w:rsid w:val="003E1A0E"/>
    <w:rsid w:val="003F2008"/>
    <w:rsid w:val="0055011C"/>
    <w:rsid w:val="00563212"/>
    <w:rsid w:val="00575A64"/>
    <w:rsid w:val="005E05AA"/>
    <w:rsid w:val="0061676E"/>
    <w:rsid w:val="00617B9B"/>
    <w:rsid w:val="007205B9"/>
    <w:rsid w:val="007325DE"/>
    <w:rsid w:val="00826F4A"/>
    <w:rsid w:val="00866545"/>
    <w:rsid w:val="0089031B"/>
    <w:rsid w:val="008B529D"/>
    <w:rsid w:val="008C59F8"/>
    <w:rsid w:val="00921A0B"/>
    <w:rsid w:val="009274F7"/>
    <w:rsid w:val="00975FAD"/>
    <w:rsid w:val="00985ED6"/>
    <w:rsid w:val="009A516B"/>
    <w:rsid w:val="009E4E82"/>
    <w:rsid w:val="00A27A24"/>
    <w:rsid w:val="00AA2F7A"/>
    <w:rsid w:val="00AF574B"/>
    <w:rsid w:val="00B14DDF"/>
    <w:rsid w:val="00BA6AD9"/>
    <w:rsid w:val="00BA735C"/>
    <w:rsid w:val="00BC5129"/>
    <w:rsid w:val="00BD5D33"/>
    <w:rsid w:val="00BE41C2"/>
    <w:rsid w:val="00C244DB"/>
    <w:rsid w:val="00C55156"/>
    <w:rsid w:val="00CC7F4C"/>
    <w:rsid w:val="00D1248A"/>
    <w:rsid w:val="00DF5C40"/>
    <w:rsid w:val="00E82C17"/>
    <w:rsid w:val="00ED715A"/>
    <w:rsid w:val="00F011D8"/>
    <w:rsid w:val="00F14657"/>
    <w:rsid w:val="00F867C8"/>
    <w:rsid w:val="00F95F82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D9709"/>
  <w15:docId w15:val="{19C076D4-0AF0-4DF4-BC57-851959A4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F867C8"/>
    <w:pPr>
      <w:spacing w:beforeLines="100" w:before="240"/>
      <w:outlineLvl w:val="0"/>
    </w:pPr>
    <w:rPr>
      <w:b/>
      <w:bCs/>
      <w:noProof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F867C8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33CE"/>
    <w:pPr>
      <w:spacing w:beforeLines="100" w:before="240" w:afterLines="100" w:after="2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67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76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6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76E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8C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21A0B"/>
    <w:pPr>
      <w:tabs>
        <w:tab w:val="center" w:pos="5400"/>
        <w:tab w:val="right" w:pos="10800"/>
      </w:tabs>
      <w:spacing w:before="14" w:line="183" w:lineRule="exact"/>
      <w:ind w:left="20"/>
    </w:pPr>
    <w:rPr>
      <w:b/>
      <w:bCs/>
      <w:sz w:val="24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21A0B"/>
    <w:rPr>
      <w:rFonts w:ascii="Times New Roman" w:eastAsia="Times New Roman" w:hAnsi="Times New Roman" w:cs="Times New Roman"/>
      <w:b/>
      <w:bCs/>
      <w:sz w:val="24"/>
      <w:szCs w:val="3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80891E-255E-4091-A8E4-1136B792E7E4}"/>
</file>

<file path=customXml/itemProps2.xml><?xml version="1.0" encoding="utf-8"?>
<ds:datastoreItem xmlns:ds="http://schemas.openxmlformats.org/officeDocument/2006/customXml" ds:itemID="{60FAB934-2B47-42B5-976C-CA3845D3C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7DF94-9526-4F31-82D8-ABB6EFCC1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E6CB7-EBE3-4A6C-9D18-D5D4868B365C}">
  <ds:schemaRefs>
    <ds:schemaRef ds:uri="http://schemas.microsoft.com/office/2006/metadata/properties"/>
    <ds:schemaRef ds:uri="http://schemas.microsoft.com/office/infopath/2007/PartnerControls"/>
    <ds:schemaRef ds:uri="157cf592-bce5-43ec-84be-5ca7cb42d313"/>
    <ds:schemaRef ds:uri="02443ce0-b19b-49a3-8d97-cc39a5335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348</Words>
  <Characters>2004</Characters>
  <Application>Microsoft Office Word</Application>
  <DocSecurity>0</DocSecurity>
  <Lines>154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PPS2006 Plan of Safe Care</vt:lpstr>
    </vt:vector>
  </TitlesOfParts>
  <Company>State of Kansas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PPS2006 Plan of Safe Care</dc:title>
  <dc:creator>DCF PPS</dc:creator>
  <cp:lastModifiedBy>Connor Pinney  [DCF]</cp:lastModifiedBy>
  <cp:revision>9</cp:revision>
  <dcterms:created xsi:type="dcterms:W3CDTF">2026-02-13T18:20:00Z</dcterms:created>
  <dcterms:modified xsi:type="dcterms:W3CDTF">2026-02-17T20:23:00Z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2021-01-13T00:00:00Z</vt:filetime>
  </property>
  <property fmtid="{D5CDD505-2E9C-101B-9397-08002B2CF9AE}" pid="5" name="ContentTypeId">
    <vt:lpwstr>0x010100918C12724EBB4E468EF2020589E68F96</vt:lpwstr>
  </property>
  <property fmtid="{D5CDD505-2E9C-101B-9397-08002B2CF9AE}" pid="6" name="MediaServiceImageTags">
    <vt:lpwstr/>
  </property>
</Properties>
</file>