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D4D6" w14:textId="77777777" w:rsidR="00033953" w:rsidRDefault="00F41E50">
      <w:pPr>
        <w:tabs>
          <w:tab w:val="left" w:pos="8260"/>
        </w:tabs>
        <w:spacing w:line="252" w:lineRule="exact"/>
        <w:ind w:left="120"/>
        <w:rPr>
          <w:rFonts w:ascii="Times New Roman"/>
        </w:rPr>
      </w:pPr>
      <w:r>
        <w:rPr>
          <w:rFonts w:ascii="Times New Roman"/>
        </w:rPr>
        <w:t>Department for Children</w:t>
      </w:r>
      <w:r>
        <w:rPr>
          <w:rFonts w:ascii="Times New Roman"/>
          <w:spacing w:val="-6"/>
        </w:rPr>
        <w:t xml:space="preserve"> </w:t>
      </w:r>
      <w:r>
        <w:rPr>
          <w:rFonts w:ascii="Times New Roman"/>
        </w:rPr>
        <w:t>and</w:t>
      </w:r>
      <w:r>
        <w:rPr>
          <w:rFonts w:ascii="Times New Roman"/>
          <w:spacing w:val="-1"/>
        </w:rPr>
        <w:t xml:space="preserve"> </w:t>
      </w:r>
      <w:r>
        <w:rPr>
          <w:rFonts w:ascii="Times New Roman"/>
        </w:rPr>
        <w:t>Families</w:t>
      </w:r>
      <w:r>
        <w:rPr>
          <w:rFonts w:ascii="Times New Roman"/>
        </w:rPr>
        <w:tab/>
        <w:t>REV 09/2022</w:t>
      </w:r>
    </w:p>
    <w:p w14:paraId="1F8DD4D7" w14:textId="77777777" w:rsidR="00033953" w:rsidRDefault="00F41E50">
      <w:pPr>
        <w:spacing w:before="1"/>
        <w:ind w:left="120"/>
        <w:rPr>
          <w:rFonts w:ascii="Times New Roman"/>
        </w:rPr>
      </w:pPr>
      <w:r>
        <w:rPr>
          <w:rFonts w:ascii="Times New Roman"/>
        </w:rPr>
        <w:t>Prevention and Protection Services</w:t>
      </w:r>
    </w:p>
    <w:p w14:paraId="1F8DD4D8" w14:textId="77777777" w:rsidR="00033953" w:rsidRDefault="00033953">
      <w:pPr>
        <w:pStyle w:val="BodyText"/>
        <w:ind w:left="0" w:firstLine="0"/>
        <w:rPr>
          <w:rFonts w:ascii="Times New Roman"/>
        </w:rPr>
      </w:pPr>
    </w:p>
    <w:p w14:paraId="1F8DD4D9" w14:textId="77777777" w:rsidR="00033953" w:rsidRDefault="00033953">
      <w:pPr>
        <w:pStyle w:val="BodyText"/>
        <w:ind w:left="0" w:firstLine="0"/>
        <w:rPr>
          <w:rFonts w:ascii="Times New Roman"/>
        </w:rPr>
      </w:pPr>
    </w:p>
    <w:p w14:paraId="1F8DD4DA" w14:textId="77777777" w:rsidR="00033953" w:rsidRPr="00F41E50" w:rsidRDefault="00F41E50">
      <w:pPr>
        <w:spacing w:before="152" w:line="259" w:lineRule="auto"/>
        <w:ind w:left="1699" w:firstLine="98"/>
        <w:rPr>
          <w:rFonts w:ascii="Arial Black"/>
          <w:sz w:val="44"/>
        </w:rPr>
      </w:pPr>
      <w:r w:rsidRPr="00F41E50">
        <w:rPr>
          <w:rFonts w:ascii="Arial Black"/>
          <w:sz w:val="44"/>
        </w:rPr>
        <w:t xml:space="preserve">Guidelines for Completing </w:t>
      </w:r>
      <w:proofErr w:type="gramStart"/>
      <w:r w:rsidRPr="00F41E50">
        <w:rPr>
          <w:rFonts w:ascii="Arial Black"/>
          <w:sz w:val="44"/>
        </w:rPr>
        <w:t>A</w:t>
      </w:r>
      <w:proofErr w:type="gramEnd"/>
      <w:r w:rsidRPr="00F41E50">
        <w:rPr>
          <w:rFonts w:ascii="Arial Black"/>
          <w:sz w:val="44"/>
        </w:rPr>
        <w:t xml:space="preserve"> Corrective Action Plan </w:t>
      </w:r>
      <w:r w:rsidRPr="00F41E50">
        <w:rPr>
          <w:rFonts w:ascii="Arial Black"/>
          <w:spacing w:val="-3"/>
          <w:sz w:val="44"/>
        </w:rPr>
        <w:t>(CAP)</w:t>
      </w:r>
    </w:p>
    <w:p w14:paraId="1F8DD4DB" w14:textId="77777777" w:rsidR="00033953" w:rsidRDefault="00033953">
      <w:pPr>
        <w:pStyle w:val="BodyText"/>
        <w:spacing w:before="2"/>
        <w:ind w:left="0" w:firstLine="0"/>
        <w:rPr>
          <w:rFonts w:ascii="Arial Black"/>
          <w:sz w:val="43"/>
        </w:rPr>
      </w:pPr>
    </w:p>
    <w:p w14:paraId="1F8DD4DC" w14:textId="77777777" w:rsidR="00033953" w:rsidRDefault="00F41E50">
      <w:pPr>
        <w:pStyle w:val="BodyText"/>
        <w:spacing w:before="1" w:line="259" w:lineRule="auto"/>
        <w:ind w:left="119" w:right="116" w:firstLine="0"/>
      </w:pPr>
      <w:r>
        <w:t>Under PPM 10315, A Corrective Action Plan may be offered when the allegation of Financial Exploitation is Substantiated, and the name of the Alleged Perpetrator would be added to the Adult Abuse, Neglect, and Exploitation (ANE) Central Registry if a CAP we</w:t>
      </w:r>
      <w:r>
        <w:t>re not implemented and completed. A CAP may be offered on a case-by-case basis, after consulting with the APS Supervisor and other regional staff as</w:t>
      </w:r>
      <w:r>
        <w:rPr>
          <w:spacing w:val="-20"/>
        </w:rPr>
        <w:t xml:space="preserve"> </w:t>
      </w:r>
      <w:r>
        <w:t>appropriate.</w:t>
      </w:r>
    </w:p>
    <w:p w14:paraId="1F8DD4DD" w14:textId="77777777" w:rsidR="00033953" w:rsidRDefault="00033953">
      <w:pPr>
        <w:pStyle w:val="BodyText"/>
        <w:ind w:left="0" w:firstLine="0"/>
        <w:rPr>
          <w:sz w:val="26"/>
        </w:rPr>
      </w:pPr>
    </w:p>
    <w:p w14:paraId="1F8DD4DE" w14:textId="77777777" w:rsidR="00033953" w:rsidRDefault="00033953">
      <w:pPr>
        <w:pStyle w:val="BodyText"/>
        <w:spacing w:before="8"/>
        <w:ind w:left="0" w:firstLine="0"/>
        <w:rPr>
          <w:sz w:val="27"/>
        </w:rPr>
      </w:pPr>
    </w:p>
    <w:p w14:paraId="1F8DD4DF" w14:textId="77777777" w:rsidR="00033953" w:rsidRDefault="00F41E50">
      <w:pPr>
        <w:pStyle w:val="ListParagraph"/>
        <w:numPr>
          <w:ilvl w:val="0"/>
          <w:numId w:val="1"/>
        </w:numPr>
        <w:tabs>
          <w:tab w:val="left" w:pos="840"/>
        </w:tabs>
        <w:ind w:hanging="361"/>
        <w:rPr>
          <w:sz w:val="24"/>
        </w:rPr>
      </w:pPr>
      <w:r>
        <w:rPr>
          <w:sz w:val="24"/>
        </w:rPr>
        <w:t>A CAP is not for Alleged Perpetrators (ALP’s) who</w:t>
      </w:r>
      <w:r>
        <w:rPr>
          <w:spacing w:val="-4"/>
          <w:sz w:val="24"/>
        </w:rPr>
        <w:t xml:space="preserve"> </w:t>
      </w:r>
      <w:r>
        <w:rPr>
          <w:sz w:val="24"/>
        </w:rPr>
        <w:t>are:</w:t>
      </w:r>
    </w:p>
    <w:p w14:paraId="1F8DD4E0" w14:textId="77777777" w:rsidR="00033953" w:rsidRDefault="00F41E50">
      <w:pPr>
        <w:pStyle w:val="ListParagraph"/>
        <w:numPr>
          <w:ilvl w:val="1"/>
          <w:numId w:val="1"/>
        </w:numPr>
        <w:tabs>
          <w:tab w:val="left" w:pos="1560"/>
        </w:tabs>
        <w:spacing w:before="8"/>
        <w:ind w:hanging="361"/>
        <w:rPr>
          <w:sz w:val="24"/>
        </w:rPr>
      </w:pPr>
      <w:r>
        <w:rPr>
          <w:sz w:val="24"/>
        </w:rPr>
        <w:t>Employed by a CDDO or affiliate</w:t>
      </w:r>
      <w:r>
        <w:rPr>
          <w:spacing w:val="-4"/>
          <w:sz w:val="24"/>
        </w:rPr>
        <w:t xml:space="preserve"> </w:t>
      </w:r>
      <w:r>
        <w:rPr>
          <w:sz w:val="24"/>
        </w:rPr>
        <w:t>or</w:t>
      </w:r>
    </w:p>
    <w:p w14:paraId="1F8DD4E1" w14:textId="77777777" w:rsidR="00033953" w:rsidRDefault="00F41E50">
      <w:pPr>
        <w:pStyle w:val="ListParagraph"/>
        <w:numPr>
          <w:ilvl w:val="1"/>
          <w:numId w:val="1"/>
        </w:numPr>
        <w:tabs>
          <w:tab w:val="left" w:pos="1560"/>
        </w:tabs>
        <w:spacing w:before="22"/>
        <w:rPr>
          <w:sz w:val="24"/>
        </w:rPr>
      </w:pPr>
      <w:r>
        <w:rPr>
          <w:sz w:val="24"/>
        </w:rPr>
        <w:t>Pa</w:t>
      </w:r>
      <w:r>
        <w:rPr>
          <w:sz w:val="24"/>
        </w:rPr>
        <w:t>id Medicaid</w:t>
      </w:r>
      <w:r>
        <w:rPr>
          <w:spacing w:val="1"/>
          <w:sz w:val="24"/>
        </w:rPr>
        <w:t xml:space="preserve"> </w:t>
      </w:r>
      <w:r>
        <w:rPr>
          <w:sz w:val="24"/>
        </w:rPr>
        <w:t>provider</w:t>
      </w:r>
    </w:p>
    <w:p w14:paraId="1F8DD4E2" w14:textId="77777777" w:rsidR="00033953" w:rsidRDefault="00F41E50">
      <w:pPr>
        <w:pStyle w:val="ListParagraph"/>
        <w:numPr>
          <w:ilvl w:val="2"/>
          <w:numId w:val="1"/>
        </w:numPr>
        <w:tabs>
          <w:tab w:val="left" w:pos="2280"/>
        </w:tabs>
        <w:spacing w:before="22"/>
        <w:ind w:hanging="301"/>
        <w:jc w:val="left"/>
        <w:rPr>
          <w:sz w:val="24"/>
        </w:rPr>
      </w:pPr>
      <w:r>
        <w:rPr>
          <w:sz w:val="24"/>
        </w:rPr>
        <w:t>HCBS waiver</w:t>
      </w:r>
      <w:r>
        <w:rPr>
          <w:spacing w:val="-1"/>
          <w:sz w:val="24"/>
        </w:rPr>
        <w:t xml:space="preserve"> </w:t>
      </w:r>
      <w:r>
        <w:rPr>
          <w:sz w:val="24"/>
        </w:rPr>
        <w:t>attendants</w:t>
      </w:r>
    </w:p>
    <w:p w14:paraId="1F8DD4E3" w14:textId="77777777" w:rsidR="00033953" w:rsidRDefault="00F41E50">
      <w:pPr>
        <w:pStyle w:val="ListParagraph"/>
        <w:numPr>
          <w:ilvl w:val="2"/>
          <w:numId w:val="1"/>
        </w:numPr>
        <w:tabs>
          <w:tab w:val="left" w:pos="2280"/>
        </w:tabs>
        <w:spacing w:before="21"/>
        <w:ind w:hanging="353"/>
        <w:jc w:val="left"/>
        <w:rPr>
          <w:sz w:val="24"/>
        </w:rPr>
      </w:pPr>
      <w:r>
        <w:rPr>
          <w:sz w:val="24"/>
        </w:rPr>
        <w:t>Employees of Community Service Providers</w:t>
      </w:r>
      <w:r>
        <w:rPr>
          <w:spacing w:val="-8"/>
          <w:sz w:val="24"/>
        </w:rPr>
        <w:t xml:space="preserve"> </w:t>
      </w:r>
      <w:r>
        <w:rPr>
          <w:sz w:val="24"/>
        </w:rPr>
        <w:t>(CSP)</w:t>
      </w:r>
    </w:p>
    <w:p w14:paraId="1F8DD4E4" w14:textId="77777777" w:rsidR="00033953" w:rsidRDefault="00F41E50">
      <w:pPr>
        <w:pStyle w:val="ListParagraph"/>
        <w:numPr>
          <w:ilvl w:val="2"/>
          <w:numId w:val="1"/>
        </w:numPr>
        <w:tabs>
          <w:tab w:val="left" w:pos="2280"/>
        </w:tabs>
        <w:spacing w:before="22"/>
        <w:ind w:hanging="406"/>
        <w:jc w:val="left"/>
        <w:rPr>
          <w:sz w:val="24"/>
        </w:rPr>
      </w:pPr>
      <w:r>
        <w:rPr>
          <w:sz w:val="24"/>
        </w:rPr>
        <w:t>Residential Care Facility or Adult Family Home</w:t>
      </w:r>
      <w:r>
        <w:rPr>
          <w:spacing w:val="-4"/>
          <w:sz w:val="24"/>
        </w:rPr>
        <w:t xml:space="preserve"> </w:t>
      </w:r>
      <w:r>
        <w:rPr>
          <w:sz w:val="24"/>
        </w:rPr>
        <w:t>staff</w:t>
      </w:r>
    </w:p>
    <w:p w14:paraId="1F8DD4E5" w14:textId="77777777" w:rsidR="00033953" w:rsidRDefault="00033953">
      <w:pPr>
        <w:pStyle w:val="BodyText"/>
        <w:spacing w:before="10"/>
        <w:ind w:left="0" w:firstLine="0"/>
        <w:rPr>
          <w:sz w:val="27"/>
        </w:rPr>
      </w:pPr>
    </w:p>
    <w:p w14:paraId="1F8DD4E6" w14:textId="77777777" w:rsidR="00033953" w:rsidRDefault="00F41E50">
      <w:pPr>
        <w:pStyle w:val="ListParagraph"/>
        <w:numPr>
          <w:ilvl w:val="0"/>
          <w:numId w:val="1"/>
        </w:numPr>
        <w:tabs>
          <w:tab w:val="left" w:pos="840"/>
        </w:tabs>
        <w:ind w:hanging="361"/>
        <w:rPr>
          <w:sz w:val="24"/>
        </w:rPr>
      </w:pPr>
      <w:r>
        <w:rPr>
          <w:sz w:val="24"/>
        </w:rPr>
        <w:t>When determining to offer</w:t>
      </w:r>
      <w:r>
        <w:rPr>
          <w:spacing w:val="-3"/>
          <w:sz w:val="24"/>
        </w:rPr>
        <w:t xml:space="preserve"> </w:t>
      </w:r>
      <w:r>
        <w:rPr>
          <w:sz w:val="24"/>
        </w:rPr>
        <w:t>CAP:</w:t>
      </w:r>
    </w:p>
    <w:p w14:paraId="1F8DD4E7" w14:textId="77777777" w:rsidR="00033953" w:rsidRDefault="00F41E50">
      <w:pPr>
        <w:pStyle w:val="ListParagraph"/>
        <w:numPr>
          <w:ilvl w:val="1"/>
          <w:numId w:val="1"/>
        </w:numPr>
        <w:tabs>
          <w:tab w:val="left" w:pos="1560"/>
        </w:tabs>
        <w:spacing w:before="8"/>
        <w:ind w:hanging="361"/>
        <w:rPr>
          <w:sz w:val="24"/>
        </w:rPr>
      </w:pPr>
      <w:r>
        <w:rPr>
          <w:sz w:val="24"/>
        </w:rPr>
        <w:t>Is the ALP able to pay the money</w:t>
      </w:r>
      <w:r>
        <w:rPr>
          <w:spacing w:val="-5"/>
          <w:sz w:val="24"/>
        </w:rPr>
        <w:t xml:space="preserve"> </w:t>
      </w:r>
      <w:r>
        <w:rPr>
          <w:sz w:val="24"/>
        </w:rPr>
        <w:t>back?</w:t>
      </w:r>
    </w:p>
    <w:p w14:paraId="1F8DD4E8" w14:textId="77777777" w:rsidR="00033953" w:rsidRDefault="00F41E50">
      <w:pPr>
        <w:pStyle w:val="ListParagraph"/>
        <w:numPr>
          <w:ilvl w:val="1"/>
          <w:numId w:val="1"/>
        </w:numPr>
        <w:tabs>
          <w:tab w:val="left" w:pos="1560"/>
        </w:tabs>
        <w:spacing w:before="22"/>
        <w:ind w:hanging="361"/>
        <w:rPr>
          <w:sz w:val="24"/>
        </w:rPr>
      </w:pPr>
      <w:r>
        <w:rPr>
          <w:sz w:val="24"/>
        </w:rPr>
        <w:t>Did the financial exploitation deprive the IA of</w:t>
      </w:r>
      <w:r>
        <w:rPr>
          <w:spacing w:val="-11"/>
          <w:sz w:val="24"/>
        </w:rPr>
        <w:t xml:space="preserve"> </w:t>
      </w:r>
      <w:r>
        <w:rPr>
          <w:sz w:val="24"/>
        </w:rPr>
        <w:t>goods/services?</w:t>
      </w:r>
    </w:p>
    <w:p w14:paraId="1F8DD4E9" w14:textId="77777777" w:rsidR="00033953" w:rsidRDefault="00F41E50">
      <w:pPr>
        <w:pStyle w:val="ListParagraph"/>
        <w:numPr>
          <w:ilvl w:val="1"/>
          <w:numId w:val="1"/>
        </w:numPr>
        <w:tabs>
          <w:tab w:val="left" w:pos="1560"/>
        </w:tabs>
        <w:spacing w:before="21"/>
        <w:rPr>
          <w:sz w:val="24"/>
        </w:rPr>
      </w:pPr>
      <w:r>
        <w:rPr>
          <w:sz w:val="24"/>
        </w:rPr>
        <w:t>Were the actions of ALP acknowledged as</w:t>
      </w:r>
      <w:r>
        <w:rPr>
          <w:spacing w:val="-10"/>
          <w:sz w:val="24"/>
        </w:rPr>
        <w:t xml:space="preserve"> </w:t>
      </w:r>
      <w:r>
        <w:rPr>
          <w:sz w:val="24"/>
        </w:rPr>
        <w:t>exploitative/abusive?</w:t>
      </w:r>
    </w:p>
    <w:p w14:paraId="1F8DD4EA" w14:textId="77777777" w:rsidR="00033953" w:rsidRDefault="00F41E50">
      <w:pPr>
        <w:pStyle w:val="ListParagraph"/>
        <w:numPr>
          <w:ilvl w:val="1"/>
          <w:numId w:val="1"/>
        </w:numPr>
        <w:tabs>
          <w:tab w:val="left" w:pos="1560"/>
        </w:tabs>
        <w:spacing w:before="22"/>
        <w:rPr>
          <w:sz w:val="24"/>
        </w:rPr>
      </w:pPr>
      <w:r>
        <w:rPr>
          <w:sz w:val="24"/>
        </w:rPr>
        <w:t>Have there been prior occurrences by</w:t>
      </w:r>
      <w:r>
        <w:rPr>
          <w:spacing w:val="-4"/>
          <w:sz w:val="24"/>
        </w:rPr>
        <w:t xml:space="preserve"> </w:t>
      </w:r>
      <w:r>
        <w:rPr>
          <w:sz w:val="24"/>
        </w:rPr>
        <w:t>ALP?</w:t>
      </w:r>
    </w:p>
    <w:p w14:paraId="1F8DD4EB" w14:textId="77777777" w:rsidR="00033953" w:rsidRDefault="00F41E50">
      <w:pPr>
        <w:pStyle w:val="ListParagraph"/>
        <w:numPr>
          <w:ilvl w:val="1"/>
          <w:numId w:val="1"/>
        </w:numPr>
        <w:tabs>
          <w:tab w:val="left" w:pos="1560"/>
        </w:tabs>
        <w:spacing w:before="22"/>
        <w:rPr>
          <w:sz w:val="24"/>
        </w:rPr>
      </w:pPr>
      <w:r>
        <w:rPr>
          <w:sz w:val="24"/>
        </w:rPr>
        <w:t>Review KIPS and Criminal</w:t>
      </w:r>
      <w:r>
        <w:rPr>
          <w:spacing w:val="-4"/>
          <w:sz w:val="24"/>
        </w:rPr>
        <w:t xml:space="preserve"> </w:t>
      </w:r>
      <w:r>
        <w:rPr>
          <w:sz w:val="24"/>
        </w:rPr>
        <w:t>History</w:t>
      </w:r>
    </w:p>
    <w:p w14:paraId="1F8DD4EC" w14:textId="77777777" w:rsidR="00033953" w:rsidRDefault="00033953">
      <w:pPr>
        <w:pStyle w:val="BodyText"/>
        <w:spacing w:before="10"/>
        <w:ind w:left="0" w:firstLine="0"/>
        <w:rPr>
          <w:sz w:val="27"/>
        </w:rPr>
      </w:pPr>
    </w:p>
    <w:p w14:paraId="1F8DD4ED" w14:textId="77777777" w:rsidR="00033953" w:rsidRDefault="00F41E50">
      <w:pPr>
        <w:pStyle w:val="ListParagraph"/>
        <w:numPr>
          <w:ilvl w:val="0"/>
          <w:numId w:val="1"/>
        </w:numPr>
        <w:tabs>
          <w:tab w:val="left" w:pos="840"/>
        </w:tabs>
        <w:rPr>
          <w:sz w:val="24"/>
        </w:rPr>
      </w:pPr>
      <w:r>
        <w:rPr>
          <w:sz w:val="24"/>
        </w:rPr>
        <w:t>To initiate a CAP, the APS Specialist</w:t>
      </w:r>
      <w:r>
        <w:rPr>
          <w:spacing w:val="1"/>
          <w:sz w:val="24"/>
        </w:rPr>
        <w:t xml:space="preserve"> </w:t>
      </w:r>
      <w:r>
        <w:rPr>
          <w:sz w:val="24"/>
        </w:rPr>
        <w:t>shall:</w:t>
      </w:r>
    </w:p>
    <w:p w14:paraId="1F8DD4EE" w14:textId="77777777" w:rsidR="00033953" w:rsidRDefault="00F41E50">
      <w:pPr>
        <w:pStyle w:val="ListParagraph"/>
        <w:numPr>
          <w:ilvl w:val="1"/>
          <w:numId w:val="1"/>
        </w:numPr>
        <w:tabs>
          <w:tab w:val="left" w:pos="1560"/>
        </w:tabs>
        <w:spacing w:before="8"/>
        <w:rPr>
          <w:sz w:val="24"/>
        </w:rPr>
      </w:pPr>
      <w:r>
        <w:rPr>
          <w:sz w:val="24"/>
        </w:rPr>
        <w:t>Determine the need (money, property</w:t>
      </w:r>
      <w:r>
        <w:rPr>
          <w:spacing w:val="-2"/>
          <w:sz w:val="24"/>
        </w:rPr>
        <w:t xml:space="preserve"> </w:t>
      </w:r>
      <w:r>
        <w:rPr>
          <w:sz w:val="24"/>
        </w:rPr>
        <w:t>restored)</w:t>
      </w:r>
    </w:p>
    <w:p w14:paraId="1F8DD4EF" w14:textId="77777777" w:rsidR="00033953" w:rsidRDefault="00F41E50">
      <w:pPr>
        <w:pStyle w:val="ListParagraph"/>
        <w:numPr>
          <w:ilvl w:val="1"/>
          <w:numId w:val="1"/>
        </w:numPr>
        <w:tabs>
          <w:tab w:val="left" w:pos="1560"/>
        </w:tabs>
        <w:spacing w:before="21" w:line="259" w:lineRule="auto"/>
        <w:ind w:right="625"/>
        <w:rPr>
          <w:sz w:val="24"/>
        </w:rPr>
      </w:pPr>
      <w:r>
        <w:rPr>
          <w:sz w:val="24"/>
        </w:rPr>
        <w:t>Determine the timeframe (more than 6 months requires prior approval from APS Program Administrator. Document approval in KIPS</w:t>
      </w:r>
      <w:r>
        <w:rPr>
          <w:spacing w:val="-27"/>
          <w:sz w:val="24"/>
        </w:rPr>
        <w:t xml:space="preserve"> </w:t>
      </w:r>
      <w:r>
        <w:rPr>
          <w:sz w:val="24"/>
        </w:rPr>
        <w:t>notes)</w:t>
      </w:r>
    </w:p>
    <w:p w14:paraId="1F8DD4F0" w14:textId="77777777" w:rsidR="00033953" w:rsidRDefault="00F41E50">
      <w:pPr>
        <w:pStyle w:val="ListParagraph"/>
        <w:numPr>
          <w:ilvl w:val="1"/>
          <w:numId w:val="1"/>
        </w:numPr>
        <w:tabs>
          <w:tab w:val="left" w:pos="1560"/>
        </w:tabs>
        <w:spacing w:line="275" w:lineRule="exact"/>
        <w:rPr>
          <w:sz w:val="24"/>
        </w:rPr>
      </w:pPr>
      <w:r>
        <w:rPr>
          <w:sz w:val="24"/>
        </w:rPr>
        <w:t>Staff with APS Supervisor for approval to offer</w:t>
      </w:r>
      <w:r>
        <w:rPr>
          <w:spacing w:val="-10"/>
          <w:sz w:val="24"/>
        </w:rPr>
        <w:t xml:space="preserve"> </w:t>
      </w:r>
      <w:r>
        <w:rPr>
          <w:sz w:val="24"/>
        </w:rPr>
        <w:t>CAP.</w:t>
      </w:r>
    </w:p>
    <w:p w14:paraId="1F8DD4F1" w14:textId="77777777" w:rsidR="00033953" w:rsidRDefault="00033953">
      <w:pPr>
        <w:pStyle w:val="BodyText"/>
        <w:spacing w:before="10"/>
        <w:ind w:left="0" w:firstLine="0"/>
        <w:rPr>
          <w:sz w:val="27"/>
        </w:rPr>
      </w:pPr>
    </w:p>
    <w:p w14:paraId="1F8DD4F2" w14:textId="77777777" w:rsidR="00033953" w:rsidRDefault="00F41E50">
      <w:pPr>
        <w:pStyle w:val="ListParagraph"/>
        <w:numPr>
          <w:ilvl w:val="0"/>
          <w:numId w:val="1"/>
        </w:numPr>
        <w:tabs>
          <w:tab w:val="left" w:pos="840"/>
        </w:tabs>
        <w:spacing w:before="1"/>
        <w:jc w:val="both"/>
        <w:rPr>
          <w:sz w:val="24"/>
        </w:rPr>
      </w:pPr>
      <w:r>
        <w:rPr>
          <w:sz w:val="24"/>
        </w:rPr>
        <w:t>How it should look in KIPS</w:t>
      </w:r>
    </w:p>
    <w:p w14:paraId="1F8DD4F3" w14:textId="77777777" w:rsidR="00033953" w:rsidRDefault="00F41E50">
      <w:pPr>
        <w:pStyle w:val="ListParagraph"/>
        <w:numPr>
          <w:ilvl w:val="1"/>
          <w:numId w:val="1"/>
        </w:numPr>
        <w:tabs>
          <w:tab w:val="left" w:pos="1560"/>
        </w:tabs>
        <w:spacing w:before="8"/>
        <w:jc w:val="both"/>
        <w:rPr>
          <w:sz w:val="24"/>
        </w:rPr>
      </w:pPr>
      <w:r>
        <w:rPr>
          <w:sz w:val="24"/>
        </w:rPr>
        <w:t>Complete case finding with</w:t>
      </w:r>
      <w:r>
        <w:rPr>
          <w:spacing w:val="-3"/>
          <w:sz w:val="24"/>
        </w:rPr>
        <w:t xml:space="preserve"> </w:t>
      </w:r>
      <w:r>
        <w:rPr>
          <w:sz w:val="24"/>
        </w:rPr>
        <w:t>Supervisor</w:t>
      </w:r>
    </w:p>
    <w:p w14:paraId="1F8DD4F4" w14:textId="77777777" w:rsidR="00033953" w:rsidRDefault="00F41E50">
      <w:pPr>
        <w:pStyle w:val="ListParagraph"/>
        <w:numPr>
          <w:ilvl w:val="1"/>
          <w:numId w:val="1"/>
        </w:numPr>
        <w:tabs>
          <w:tab w:val="left" w:pos="1560"/>
        </w:tabs>
        <w:spacing w:before="21"/>
        <w:jc w:val="both"/>
        <w:rPr>
          <w:sz w:val="24"/>
        </w:rPr>
      </w:pPr>
      <w:r>
        <w:rPr>
          <w:sz w:val="24"/>
        </w:rPr>
        <w:t>Go t</w:t>
      </w:r>
      <w:r>
        <w:rPr>
          <w:sz w:val="24"/>
        </w:rPr>
        <w:t>hrough normal KIPS steps and substantiate</w:t>
      </w:r>
      <w:r>
        <w:rPr>
          <w:spacing w:val="-6"/>
          <w:sz w:val="24"/>
        </w:rPr>
        <w:t xml:space="preserve"> </w:t>
      </w:r>
      <w:r>
        <w:rPr>
          <w:sz w:val="24"/>
        </w:rPr>
        <w:t>allegation</w:t>
      </w:r>
    </w:p>
    <w:p w14:paraId="1F8DD4F5" w14:textId="77777777" w:rsidR="00033953" w:rsidRDefault="00F41E50">
      <w:pPr>
        <w:pStyle w:val="ListParagraph"/>
        <w:numPr>
          <w:ilvl w:val="2"/>
          <w:numId w:val="1"/>
        </w:numPr>
        <w:tabs>
          <w:tab w:val="left" w:pos="2280"/>
        </w:tabs>
        <w:spacing w:before="22" w:line="259" w:lineRule="auto"/>
        <w:ind w:right="118" w:hanging="300"/>
        <w:jc w:val="both"/>
        <w:rPr>
          <w:sz w:val="24"/>
        </w:rPr>
      </w:pPr>
      <w:r>
        <w:rPr>
          <w:sz w:val="24"/>
        </w:rPr>
        <w:t>*** Make sure to add an Appeal/CAP to the Allegation/Perp chapter tab (this ensures the ALP’s name does not automatically roll over to registry)</w:t>
      </w:r>
    </w:p>
    <w:p w14:paraId="1F8DD4F6" w14:textId="77777777" w:rsidR="00033953" w:rsidRDefault="00033953">
      <w:pPr>
        <w:spacing w:line="259" w:lineRule="auto"/>
        <w:jc w:val="both"/>
        <w:rPr>
          <w:sz w:val="24"/>
        </w:rPr>
        <w:sectPr w:rsidR="00033953">
          <w:headerReference w:type="default" r:id="rId10"/>
          <w:type w:val="continuous"/>
          <w:pgSz w:w="12240" w:h="15840"/>
          <w:pgMar w:top="960" w:right="1340" w:bottom="280" w:left="1320" w:header="727" w:footer="720" w:gutter="0"/>
          <w:cols w:space="720"/>
        </w:sectPr>
      </w:pPr>
    </w:p>
    <w:p w14:paraId="1F8DD4F7" w14:textId="77777777" w:rsidR="00033953" w:rsidRDefault="00033953">
      <w:pPr>
        <w:pStyle w:val="BodyText"/>
        <w:ind w:left="0" w:firstLine="0"/>
        <w:rPr>
          <w:sz w:val="20"/>
        </w:rPr>
      </w:pPr>
    </w:p>
    <w:p w14:paraId="1F8DD4F8" w14:textId="77777777" w:rsidR="00033953" w:rsidRDefault="00033953">
      <w:pPr>
        <w:pStyle w:val="BodyText"/>
        <w:ind w:left="0" w:firstLine="0"/>
        <w:rPr>
          <w:sz w:val="20"/>
        </w:rPr>
      </w:pPr>
    </w:p>
    <w:p w14:paraId="1F8DD4F9" w14:textId="77777777" w:rsidR="00033953" w:rsidRDefault="00033953">
      <w:pPr>
        <w:pStyle w:val="BodyText"/>
        <w:spacing w:before="6"/>
        <w:ind w:left="0" w:firstLine="0"/>
        <w:rPr>
          <w:sz w:val="22"/>
        </w:rPr>
      </w:pPr>
    </w:p>
    <w:p w14:paraId="1F8DD4FA" w14:textId="77777777" w:rsidR="00033953" w:rsidRDefault="00F41E50">
      <w:pPr>
        <w:pStyle w:val="ListParagraph"/>
        <w:numPr>
          <w:ilvl w:val="1"/>
          <w:numId w:val="1"/>
        </w:numPr>
        <w:tabs>
          <w:tab w:val="left" w:pos="1560"/>
        </w:tabs>
        <w:spacing w:before="92" w:line="259" w:lineRule="auto"/>
        <w:ind w:right="398"/>
        <w:rPr>
          <w:sz w:val="24"/>
        </w:rPr>
      </w:pPr>
      <w:r>
        <w:rPr>
          <w:sz w:val="24"/>
        </w:rPr>
        <w:t>Complete the PPS 10250 (Corrective Action Plan) form with the Alleged Perpetrator.</w:t>
      </w:r>
    </w:p>
    <w:p w14:paraId="1F8DD4FB" w14:textId="77777777" w:rsidR="00033953" w:rsidRDefault="00F41E50">
      <w:pPr>
        <w:pStyle w:val="ListParagraph"/>
        <w:numPr>
          <w:ilvl w:val="2"/>
          <w:numId w:val="1"/>
        </w:numPr>
        <w:tabs>
          <w:tab w:val="left" w:pos="2280"/>
        </w:tabs>
        <w:spacing w:line="259" w:lineRule="auto"/>
        <w:ind w:right="504" w:hanging="300"/>
        <w:jc w:val="left"/>
        <w:rPr>
          <w:sz w:val="24"/>
        </w:rPr>
      </w:pPr>
      <w:r>
        <w:rPr>
          <w:sz w:val="24"/>
        </w:rPr>
        <w:t>Can be found on DCF website under APS forms or APS manual appendix 10000</w:t>
      </w:r>
      <w:r>
        <w:rPr>
          <w:spacing w:val="-2"/>
          <w:sz w:val="24"/>
        </w:rPr>
        <w:t xml:space="preserve"> </w:t>
      </w:r>
      <w:r>
        <w:rPr>
          <w:sz w:val="24"/>
        </w:rPr>
        <w:t>section.</w:t>
      </w:r>
    </w:p>
    <w:p w14:paraId="1F8DD4FC" w14:textId="77777777" w:rsidR="00033953" w:rsidRDefault="00F41E50">
      <w:pPr>
        <w:pStyle w:val="ListParagraph"/>
        <w:numPr>
          <w:ilvl w:val="2"/>
          <w:numId w:val="1"/>
        </w:numPr>
        <w:tabs>
          <w:tab w:val="left" w:pos="2280"/>
        </w:tabs>
        <w:spacing w:line="259" w:lineRule="auto"/>
        <w:ind w:right="439" w:hanging="353"/>
        <w:jc w:val="left"/>
        <w:rPr>
          <w:sz w:val="24"/>
        </w:rPr>
      </w:pPr>
      <w:r>
        <w:rPr>
          <w:sz w:val="24"/>
        </w:rPr>
        <w:t>Make sure to add a note of your discussion with the ALP in KIPS concerning the CAP</w:t>
      </w:r>
      <w:r>
        <w:rPr>
          <w:spacing w:val="2"/>
          <w:sz w:val="24"/>
        </w:rPr>
        <w:t xml:space="preserve"> </w:t>
      </w:r>
      <w:r>
        <w:rPr>
          <w:sz w:val="24"/>
        </w:rPr>
        <w:t>agreement.</w:t>
      </w:r>
    </w:p>
    <w:p w14:paraId="1F8DD4FD" w14:textId="77777777" w:rsidR="00033953" w:rsidRDefault="00F41E50">
      <w:pPr>
        <w:pStyle w:val="ListParagraph"/>
        <w:numPr>
          <w:ilvl w:val="2"/>
          <w:numId w:val="1"/>
        </w:numPr>
        <w:tabs>
          <w:tab w:val="left" w:pos="2280"/>
        </w:tabs>
        <w:spacing w:line="275" w:lineRule="exact"/>
        <w:ind w:hanging="406"/>
        <w:jc w:val="left"/>
        <w:rPr>
          <w:sz w:val="24"/>
        </w:rPr>
      </w:pPr>
      <w:r>
        <w:rPr>
          <w:sz w:val="24"/>
        </w:rPr>
        <w:t>ALP must sign the CAP</w:t>
      </w:r>
      <w:r>
        <w:rPr>
          <w:spacing w:val="-6"/>
          <w:sz w:val="24"/>
        </w:rPr>
        <w:t xml:space="preserve"> </w:t>
      </w:r>
      <w:r>
        <w:rPr>
          <w:sz w:val="24"/>
        </w:rPr>
        <w:t>agreement.</w:t>
      </w:r>
    </w:p>
    <w:p w14:paraId="1F8DD4FE" w14:textId="77777777" w:rsidR="00033953" w:rsidRDefault="00F41E50">
      <w:pPr>
        <w:pStyle w:val="ListParagraph"/>
        <w:numPr>
          <w:ilvl w:val="1"/>
          <w:numId w:val="1"/>
        </w:numPr>
        <w:tabs>
          <w:tab w:val="left" w:pos="1560"/>
        </w:tabs>
        <w:spacing w:before="20" w:line="259" w:lineRule="auto"/>
        <w:ind w:right="249"/>
        <w:rPr>
          <w:sz w:val="24"/>
        </w:rPr>
      </w:pPr>
      <w:r>
        <w:rPr>
          <w:sz w:val="24"/>
        </w:rPr>
        <w:t xml:space="preserve">Establish schedule for ALP to provide proof of </w:t>
      </w:r>
      <w:r>
        <w:rPr>
          <w:sz w:val="24"/>
        </w:rPr>
        <w:t>repayment to APS Specialist. Proof would include receipts, deposit slips, copies of cashed checks or other documents showing payment. (The ALP is responsible to provide documentation to designated parties, failure to provide proof may result in termination</w:t>
      </w:r>
      <w:r>
        <w:rPr>
          <w:sz w:val="24"/>
        </w:rPr>
        <w:t xml:space="preserve"> of the</w:t>
      </w:r>
      <w:r>
        <w:rPr>
          <w:spacing w:val="-1"/>
          <w:sz w:val="24"/>
        </w:rPr>
        <w:t xml:space="preserve"> </w:t>
      </w:r>
      <w:r>
        <w:rPr>
          <w:sz w:val="24"/>
        </w:rPr>
        <w:t>CAP).</w:t>
      </w:r>
    </w:p>
    <w:p w14:paraId="1F8DD4FF" w14:textId="77777777" w:rsidR="00033953" w:rsidRDefault="00F41E50">
      <w:pPr>
        <w:pStyle w:val="ListParagraph"/>
        <w:numPr>
          <w:ilvl w:val="1"/>
          <w:numId w:val="1"/>
        </w:numPr>
        <w:tabs>
          <w:tab w:val="left" w:pos="1560"/>
        </w:tabs>
        <w:spacing w:line="259" w:lineRule="auto"/>
        <w:ind w:right="1236"/>
        <w:rPr>
          <w:sz w:val="24"/>
        </w:rPr>
      </w:pPr>
      <w:r>
        <w:rPr>
          <w:sz w:val="24"/>
        </w:rPr>
        <w:t>Scan the signed copy of the CAP into a note along with all other documentation provided by the ALP into</w:t>
      </w:r>
      <w:r>
        <w:rPr>
          <w:spacing w:val="-8"/>
          <w:sz w:val="24"/>
        </w:rPr>
        <w:t xml:space="preserve"> </w:t>
      </w:r>
      <w:r>
        <w:rPr>
          <w:sz w:val="24"/>
        </w:rPr>
        <w:t>KIPS.</w:t>
      </w:r>
    </w:p>
    <w:p w14:paraId="1F8DD500" w14:textId="77777777" w:rsidR="00033953" w:rsidRDefault="00F41E50">
      <w:pPr>
        <w:pStyle w:val="ListParagraph"/>
        <w:numPr>
          <w:ilvl w:val="1"/>
          <w:numId w:val="1"/>
        </w:numPr>
        <w:tabs>
          <w:tab w:val="left" w:pos="1559"/>
          <w:tab w:val="left" w:pos="1560"/>
        </w:tabs>
        <w:spacing w:line="259" w:lineRule="auto"/>
        <w:ind w:right="250"/>
        <w:rPr>
          <w:sz w:val="24"/>
        </w:rPr>
      </w:pPr>
      <w:r>
        <w:rPr>
          <w:sz w:val="24"/>
        </w:rPr>
        <w:t>Have the Parent or Guardian sign the CAP if the ALP is under 18 or if the IA has</w:t>
      </w:r>
      <w:r>
        <w:rPr>
          <w:spacing w:val="-2"/>
          <w:sz w:val="24"/>
        </w:rPr>
        <w:t xml:space="preserve"> </w:t>
      </w:r>
      <w:r>
        <w:rPr>
          <w:sz w:val="24"/>
        </w:rPr>
        <w:t>Guardian.</w:t>
      </w:r>
    </w:p>
    <w:p w14:paraId="1F8DD501" w14:textId="77777777" w:rsidR="00033953" w:rsidRDefault="00F41E50">
      <w:pPr>
        <w:pStyle w:val="ListParagraph"/>
        <w:numPr>
          <w:ilvl w:val="1"/>
          <w:numId w:val="1"/>
        </w:numPr>
        <w:tabs>
          <w:tab w:val="left" w:pos="1560"/>
        </w:tabs>
        <w:spacing w:line="259" w:lineRule="auto"/>
        <w:ind w:right="240"/>
        <w:rPr>
          <w:sz w:val="24"/>
        </w:rPr>
      </w:pPr>
      <w:r>
        <w:rPr>
          <w:sz w:val="24"/>
        </w:rPr>
        <w:t>Provide a copy of the signed CAP to the A</w:t>
      </w:r>
      <w:r>
        <w:rPr>
          <w:sz w:val="24"/>
        </w:rPr>
        <w:t>NE Unit in AG’s office and the appropriate LE Agency within 10 working days of completing agreement and documenting in a KIPS note. (Should be included in AG’s packet</w:t>
      </w:r>
      <w:r>
        <w:rPr>
          <w:spacing w:val="-35"/>
          <w:sz w:val="24"/>
        </w:rPr>
        <w:t xml:space="preserve"> </w:t>
      </w:r>
      <w:r>
        <w:rPr>
          <w:sz w:val="24"/>
        </w:rPr>
        <w:t>and attached to the PPS 10350 (Notification to Law Enforcement of APS Substantiated</w:t>
      </w:r>
      <w:r>
        <w:rPr>
          <w:spacing w:val="-2"/>
          <w:sz w:val="24"/>
        </w:rPr>
        <w:t xml:space="preserve"> </w:t>
      </w:r>
      <w:r>
        <w:rPr>
          <w:sz w:val="24"/>
        </w:rPr>
        <w:t>Findi</w:t>
      </w:r>
      <w:r>
        <w:rPr>
          <w:sz w:val="24"/>
        </w:rPr>
        <w:t>ng).</w:t>
      </w:r>
    </w:p>
    <w:p w14:paraId="1F8DD502" w14:textId="77777777" w:rsidR="00033953" w:rsidRDefault="00F41E50">
      <w:pPr>
        <w:pStyle w:val="ListParagraph"/>
        <w:numPr>
          <w:ilvl w:val="1"/>
          <w:numId w:val="1"/>
        </w:numPr>
        <w:tabs>
          <w:tab w:val="left" w:pos="1560"/>
        </w:tabs>
        <w:spacing w:line="259" w:lineRule="auto"/>
        <w:ind w:right="694"/>
        <w:rPr>
          <w:sz w:val="24"/>
        </w:rPr>
      </w:pPr>
      <w:r>
        <w:rPr>
          <w:sz w:val="24"/>
        </w:rPr>
        <w:t>Review CAP every thirty (30) days for compliance and document in a KIPS note. (Set yourself a reminder to</w:t>
      </w:r>
      <w:r>
        <w:rPr>
          <w:spacing w:val="-4"/>
          <w:sz w:val="24"/>
        </w:rPr>
        <w:t xml:space="preserve"> </w:t>
      </w:r>
      <w:r>
        <w:rPr>
          <w:sz w:val="24"/>
        </w:rPr>
        <w:t>review.)</w:t>
      </w:r>
    </w:p>
    <w:p w14:paraId="1F8DD503" w14:textId="77777777" w:rsidR="00033953" w:rsidRDefault="00033953">
      <w:pPr>
        <w:pStyle w:val="BodyText"/>
        <w:spacing w:before="9"/>
        <w:ind w:left="0" w:firstLine="0"/>
        <w:rPr>
          <w:sz w:val="25"/>
        </w:rPr>
      </w:pPr>
    </w:p>
    <w:p w14:paraId="1F8DD504" w14:textId="77777777" w:rsidR="00033953" w:rsidRDefault="00F41E50">
      <w:pPr>
        <w:pStyle w:val="ListParagraph"/>
        <w:numPr>
          <w:ilvl w:val="0"/>
          <w:numId w:val="1"/>
        </w:numPr>
        <w:tabs>
          <w:tab w:val="left" w:pos="840"/>
        </w:tabs>
        <w:rPr>
          <w:sz w:val="24"/>
        </w:rPr>
      </w:pPr>
      <w:r>
        <w:rPr>
          <w:sz w:val="24"/>
        </w:rPr>
        <w:t>When the CAP is Successfully</w:t>
      </w:r>
      <w:r>
        <w:rPr>
          <w:spacing w:val="1"/>
          <w:sz w:val="24"/>
        </w:rPr>
        <w:t xml:space="preserve"> </w:t>
      </w:r>
      <w:r>
        <w:rPr>
          <w:sz w:val="24"/>
        </w:rPr>
        <w:t>completed:</w:t>
      </w:r>
    </w:p>
    <w:p w14:paraId="1F8DD505" w14:textId="77777777" w:rsidR="00033953" w:rsidRDefault="00F41E50">
      <w:pPr>
        <w:pStyle w:val="ListParagraph"/>
        <w:numPr>
          <w:ilvl w:val="1"/>
          <w:numId w:val="1"/>
        </w:numPr>
        <w:tabs>
          <w:tab w:val="left" w:pos="1560"/>
        </w:tabs>
        <w:spacing w:before="6" w:line="259" w:lineRule="auto"/>
        <w:ind w:right="344"/>
        <w:rPr>
          <w:sz w:val="24"/>
        </w:rPr>
      </w:pPr>
      <w:r>
        <w:rPr>
          <w:sz w:val="24"/>
        </w:rPr>
        <w:t>Staff with APS Supervisor and ensure all documentation (including proof of repayment) is in a KIPS note. The date of this staffing is also your completion</w:t>
      </w:r>
      <w:r>
        <w:rPr>
          <w:spacing w:val="-2"/>
          <w:sz w:val="24"/>
        </w:rPr>
        <w:t xml:space="preserve"> </w:t>
      </w:r>
      <w:r>
        <w:rPr>
          <w:sz w:val="24"/>
        </w:rPr>
        <w:t>date.</w:t>
      </w:r>
    </w:p>
    <w:p w14:paraId="1F8DD506" w14:textId="77777777" w:rsidR="00033953" w:rsidRDefault="00F41E50">
      <w:pPr>
        <w:pStyle w:val="ListParagraph"/>
        <w:numPr>
          <w:ilvl w:val="1"/>
          <w:numId w:val="1"/>
        </w:numPr>
        <w:tabs>
          <w:tab w:val="left" w:pos="1560"/>
        </w:tabs>
        <w:spacing w:before="1" w:line="259" w:lineRule="auto"/>
        <w:ind w:right="317"/>
        <w:rPr>
          <w:sz w:val="24"/>
        </w:rPr>
      </w:pPr>
      <w:r>
        <w:rPr>
          <w:sz w:val="24"/>
        </w:rPr>
        <w:t>Within five (5) working days of the completion date, complete the PPS 10315 (Notice of Terminat</w:t>
      </w:r>
      <w:r>
        <w:rPr>
          <w:sz w:val="24"/>
        </w:rPr>
        <w:t>ion of Corrective Action Plan) to advise ALP of successful</w:t>
      </w:r>
      <w:r>
        <w:rPr>
          <w:spacing w:val="-4"/>
          <w:sz w:val="24"/>
        </w:rPr>
        <w:t xml:space="preserve"> </w:t>
      </w:r>
      <w:r>
        <w:rPr>
          <w:sz w:val="24"/>
        </w:rPr>
        <w:t>outcome.</w:t>
      </w:r>
    </w:p>
    <w:p w14:paraId="1F8DD507" w14:textId="77777777" w:rsidR="00033953" w:rsidRDefault="00F41E50">
      <w:pPr>
        <w:pStyle w:val="ListParagraph"/>
        <w:numPr>
          <w:ilvl w:val="2"/>
          <w:numId w:val="1"/>
        </w:numPr>
        <w:tabs>
          <w:tab w:val="left" w:pos="2280"/>
        </w:tabs>
        <w:spacing w:line="259" w:lineRule="auto"/>
        <w:ind w:right="586" w:hanging="300"/>
        <w:jc w:val="left"/>
        <w:rPr>
          <w:sz w:val="24"/>
        </w:rPr>
      </w:pPr>
      <w:r>
        <w:rPr>
          <w:sz w:val="24"/>
        </w:rPr>
        <w:t>Can be found in DCF website under APS forms or APS manual appendix 10000</w:t>
      </w:r>
      <w:r>
        <w:rPr>
          <w:spacing w:val="-2"/>
          <w:sz w:val="24"/>
        </w:rPr>
        <w:t xml:space="preserve"> </w:t>
      </w:r>
      <w:r>
        <w:rPr>
          <w:sz w:val="24"/>
        </w:rPr>
        <w:t>section.</w:t>
      </w:r>
    </w:p>
    <w:p w14:paraId="1F8DD508" w14:textId="77777777" w:rsidR="00033953" w:rsidRDefault="00F41E50">
      <w:pPr>
        <w:pStyle w:val="ListParagraph"/>
        <w:numPr>
          <w:ilvl w:val="1"/>
          <w:numId w:val="1"/>
        </w:numPr>
        <w:tabs>
          <w:tab w:val="left" w:pos="1560"/>
        </w:tabs>
        <w:spacing w:line="259" w:lineRule="auto"/>
        <w:ind w:right="424"/>
        <w:rPr>
          <w:sz w:val="24"/>
        </w:rPr>
      </w:pPr>
      <w:r>
        <w:rPr>
          <w:sz w:val="24"/>
        </w:rPr>
        <w:t>In KIPS amend the finding to Unsubstantiated, ALP’s name will not be placed on registry (You might have to</w:t>
      </w:r>
      <w:r>
        <w:rPr>
          <w:sz w:val="24"/>
        </w:rPr>
        <w:t xml:space="preserve"> have supervisor unlock allegation page).</w:t>
      </w:r>
    </w:p>
    <w:p w14:paraId="1F8DD509" w14:textId="77777777" w:rsidR="00033953" w:rsidRDefault="00F41E50">
      <w:pPr>
        <w:pStyle w:val="ListParagraph"/>
        <w:numPr>
          <w:ilvl w:val="1"/>
          <w:numId w:val="1"/>
        </w:numPr>
        <w:tabs>
          <w:tab w:val="left" w:pos="1560"/>
        </w:tabs>
        <w:spacing w:line="275" w:lineRule="exact"/>
        <w:rPr>
          <w:sz w:val="24"/>
        </w:rPr>
      </w:pPr>
      <w:r>
        <w:rPr>
          <w:sz w:val="24"/>
        </w:rPr>
        <w:t>Document/attach PPS 10315 in a KIPS</w:t>
      </w:r>
      <w:r>
        <w:rPr>
          <w:spacing w:val="-3"/>
          <w:sz w:val="24"/>
        </w:rPr>
        <w:t xml:space="preserve"> </w:t>
      </w:r>
      <w:r>
        <w:rPr>
          <w:sz w:val="24"/>
        </w:rPr>
        <w:t>note.</w:t>
      </w:r>
    </w:p>
    <w:p w14:paraId="1F8DD50A" w14:textId="77777777" w:rsidR="00033953" w:rsidRDefault="00F41E50">
      <w:pPr>
        <w:pStyle w:val="ListParagraph"/>
        <w:numPr>
          <w:ilvl w:val="1"/>
          <w:numId w:val="1"/>
        </w:numPr>
        <w:tabs>
          <w:tab w:val="left" w:pos="1560"/>
        </w:tabs>
        <w:spacing w:before="22" w:line="259" w:lineRule="auto"/>
        <w:ind w:right="1186"/>
        <w:jc w:val="both"/>
        <w:rPr>
          <w:sz w:val="24"/>
        </w:rPr>
      </w:pPr>
      <w:r>
        <w:rPr>
          <w:sz w:val="24"/>
        </w:rPr>
        <w:t>Complete KIPS process steps for Appeal/CAP by adding date of completion (Use the date you staffed with your supervisor as the completion</w:t>
      </w:r>
      <w:r>
        <w:rPr>
          <w:spacing w:val="-2"/>
          <w:sz w:val="24"/>
        </w:rPr>
        <w:t xml:space="preserve"> </w:t>
      </w:r>
      <w:r>
        <w:rPr>
          <w:sz w:val="24"/>
        </w:rPr>
        <w:t>date).</w:t>
      </w:r>
    </w:p>
    <w:p w14:paraId="1F8DD50B" w14:textId="77777777" w:rsidR="00033953" w:rsidRDefault="00F41E50">
      <w:pPr>
        <w:pStyle w:val="ListParagraph"/>
        <w:numPr>
          <w:ilvl w:val="1"/>
          <w:numId w:val="1"/>
        </w:numPr>
        <w:tabs>
          <w:tab w:val="left" w:pos="1560"/>
        </w:tabs>
        <w:spacing w:line="259" w:lineRule="auto"/>
        <w:ind w:right="185"/>
        <w:jc w:val="both"/>
        <w:rPr>
          <w:sz w:val="24"/>
        </w:rPr>
      </w:pPr>
      <w:r>
        <w:rPr>
          <w:sz w:val="24"/>
        </w:rPr>
        <w:t>Within five (5) working days of the completion date, provide PPS 10315 to ANE unit in AG’s office and the appropriate LE</w:t>
      </w:r>
      <w:r>
        <w:rPr>
          <w:spacing w:val="-6"/>
          <w:sz w:val="24"/>
        </w:rPr>
        <w:t xml:space="preserve"> </w:t>
      </w:r>
      <w:r>
        <w:rPr>
          <w:sz w:val="24"/>
        </w:rPr>
        <w:t>Agency.</w:t>
      </w:r>
    </w:p>
    <w:p w14:paraId="1F8DD50C" w14:textId="77777777" w:rsidR="00033953" w:rsidRDefault="00033953">
      <w:pPr>
        <w:spacing w:line="259" w:lineRule="auto"/>
        <w:jc w:val="both"/>
        <w:rPr>
          <w:sz w:val="24"/>
        </w:rPr>
        <w:sectPr w:rsidR="00033953">
          <w:headerReference w:type="default" r:id="rId11"/>
          <w:pgSz w:w="12240" w:h="15840"/>
          <w:pgMar w:top="980" w:right="1340" w:bottom="280" w:left="1320" w:header="763" w:footer="0" w:gutter="0"/>
          <w:pgNumType w:start="2"/>
          <w:cols w:space="720"/>
        </w:sectPr>
      </w:pPr>
    </w:p>
    <w:p w14:paraId="1F8DD50D" w14:textId="77777777" w:rsidR="00033953" w:rsidRDefault="00033953">
      <w:pPr>
        <w:pStyle w:val="BodyText"/>
        <w:ind w:left="0" w:firstLine="0"/>
        <w:rPr>
          <w:sz w:val="20"/>
        </w:rPr>
      </w:pPr>
    </w:p>
    <w:p w14:paraId="1F8DD50E" w14:textId="77777777" w:rsidR="00033953" w:rsidRDefault="00033953">
      <w:pPr>
        <w:pStyle w:val="BodyText"/>
        <w:ind w:left="0" w:firstLine="0"/>
        <w:rPr>
          <w:sz w:val="20"/>
        </w:rPr>
      </w:pPr>
    </w:p>
    <w:p w14:paraId="1F8DD50F" w14:textId="77777777" w:rsidR="00033953" w:rsidRDefault="00033953">
      <w:pPr>
        <w:pStyle w:val="BodyText"/>
        <w:spacing w:before="6"/>
        <w:ind w:left="0" w:firstLine="0"/>
        <w:rPr>
          <w:sz w:val="22"/>
        </w:rPr>
      </w:pPr>
    </w:p>
    <w:p w14:paraId="1F8DD510" w14:textId="77777777" w:rsidR="00033953" w:rsidRDefault="00F41E50">
      <w:pPr>
        <w:pStyle w:val="ListParagraph"/>
        <w:numPr>
          <w:ilvl w:val="2"/>
          <w:numId w:val="1"/>
        </w:numPr>
        <w:tabs>
          <w:tab w:val="left" w:pos="2280"/>
        </w:tabs>
        <w:spacing w:before="92"/>
        <w:ind w:hanging="300"/>
        <w:jc w:val="left"/>
        <w:rPr>
          <w:sz w:val="24"/>
        </w:rPr>
      </w:pPr>
      <w:r>
        <w:rPr>
          <w:sz w:val="24"/>
        </w:rPr>
        <w:t>Send to AG’s office using email address</w:t>
      </w:r>
      <w:r>
        <w:rPr>
          <w:spacing w:val="-12"/>
          <w:sz w:val="24"/>
        </w:rPr>
        <w:t xml:space="preserve"> </w:t>
      </w:r>
      <w:r>
        <w:rPr>
          <w:sz w:val="24"/>
        </w:rPr>
        <w:t>(</w:t>
      </w:r>
      <w:hyperlink r:id="rId12">
        <w:r>
          <w:rPr>
            <w:color w:val="0562C1"/>
            <w:sz w:val="24"/>
            <w:u w:val="single" w:color="0562C1"/>
          </w:rPr>
          <w:t>ANE@AG.ks.gov</w:t>
        </w:r>
      </w:hyperlink>
      <w:r>
        <w:rPr>
          <w:sz w:val="24"/>
        </w:rPr>
        <w:t>)</w:t>
      </w:r>
    </w:p>
    <w:p w14:paraId="1F8DD511" w14:textId="77777777" w:rsidR="00033953" w:rsidRDefault="00F41E50">
      <w:pPr>
        <w:pStyle w:val="ListParagraph"/>
        <w:numPr>
          <w:ilvl w:val="2"/>
          <w:numId w:val="1"/>
        </w:numPr>
        <w:tabs>
          <w:tab w:val="left" w:pos="2280"/>
        </w:tabs>
        <w:spacing w:before="22" w:line="259" w:lineRule="auto"/>
        <w:ind w:right="227" w:hanging="353"/>
        <w:jc w:val="left"/>
        <w:rPr>
          <w:sz w:val="24"/>
        </w:rPr>
      </w:pPr>
      <w:r>
        <w:rPr>
          <w:sz w:val="24"/>
        </w:rPr>
        <w:t>Send a copy to the appropriate LE Agency (Same agency the</w:t>
      </w:r>
      <w:r>
        <w:rPr>
          <w:spacing w:val="-30"/>
          <w:sz w:val="24"/>
        </w:rPr>
        <w:t xml:space="preserve"> </w:t>
      </w:r>
      <w:r>
        <w:rPr>
          <w:sz w:val="24"/>
        </w:rPr>
        <w:t>PPS 10350 was sent</w:t>
      </w:r>
      <w:r>
        <w:rPr>
          <w:spacing w:val="-2"/>
          <w:sz w:val="24"/>
        </w:rPr>
        <w:t xml:space="preserve"> </w:t>
      </w:r>
      <w:r>
        <w:rPr>
          <w:sz w:val="24"/>
        </w:rPr>
        <w:t>to.)</w:t>
      </w:r>
    </w:p>
    <w:p w14:paraId="1F8DD512" w14:textId="77777777" w:rsidR="00033953" w:rsidRDefault="00F41E50">
      <w:pPr>
        <w:pStyle w:val="ListParagraph"/>
        <w:numPr>
          <w:ilvl w:val="2"/>
          <w:numId w:val="1"/>
        </w:numPr>
        <w:tabs>
          <w:tab w:val="left" w:pos="2280"/>
        </w:tabs>
        <w:spacing w:line="259" w:lineRule="auto"/>
        <w:ind w:right="478" w:hanging="406"/>
        <w:jc w:val="left"/>
        <w:rPr>
          <w:sz w:val="24"/>
        </w:rPr>
      </w:pPr>
      <w:r>
        <w:rPr>
          <w:sz w:val="24"/>
        </w:rPr>
        <w:t>The subject line should say: “Notice of Termination of Corrective Action Plan</w:t>
      </w:r>
      <w:r>
        <w:rPr>
          <w:spacing w:val="-1"/>
          <w:sz w:val="24"/>
        </w:rPr>
        <w:t xml:space="preserve"> </w:t>
      </w:r>
      <w:r>
        <w:rPr>
          <w:sz w:val="24"/>
        </w:rPr>
        <w:t>(Successful)”</w:t>
      </w:r>
    </w:p>
    <w:p w14:paraId="1F8DD513" w14:textId="77777777" w:rsidR="00033953" w:rsidRDefault="00F41E50">
      <w:pPr>
        <w:pStyle w:val="ListParagraph"/>
        <w:numPr>
          <w:ilvl w:val="2"/>
          <w:numId w:val="1"/>
        </w:numPr>
        <w:tabs>
          <w:tab w:val="left" w:pos="2280"/>
        </w:tabs>
        <w:spacing w:line="259" w:lineRule="auto"/>
        <w:ind w:right="131" w:hanging="420"/>
        <w:jc w:val="left"/>
        <w:rPr>
          <w:sz w:val="24"/>
        </w:rPr>
      </w:pPr>
      <w:r>
        <w:rPr>
          <w:sz w:val="24"/>
        </w:rPr>
        <w:t>Body of the email should say:</w:t>
      </w:r>
      <w:r>
        <w:rPr>
          <w:sz w:val="24"/>
        </w:rPr>
        <w:t xml:space="preserve"> “Please see attached documents concerning the successful completion of the Corrective Action Plan. The finding will be Unsubstantiated, and the ALP’s name will not appear on the Adult Abuse, Neglect and Exploitation (ANE) Central Registry.”</w:t>
      </w:r>
    </w:p>
    <w:p w14:paraId="1F8DD514" w14:textId="77777777" w:rsidR="00033953" w:rsidRDefault="00F41E50">
      <w:pPr>
        <w:pStyle w:val="ListParagraph"/>
        <w:numPr>
          <w:ilvl w:val="2"/>
          <w:numId w:val="1"/>
        </w:numPr>
        <w:tabs>
          <w:tab w:val="left" w:pos="2280"/>
        </w:tabs>
        <w:spacing w:line="259" w:lineRule="auto"/>
        <w:ind w:right="439" w:hanging="368"/>
        <w:jc w:val="left"/>
        <w:rPr>
          <w:sz w:val="24"/>
        </w:rPr>
      </w:pPr>
      <w:r>
        <w:rPr>
          <w:sz w:val="24"/>
        </w:rPr>
        <w:t>APS Specialist</w:t>
      </w:r>
      <w:r>
        <w:rPr>
          <w:sz w:val="24"/>
        </w:rPr>
        <w:t xml:space="preserve"> should send this documentation but, in the event, they are not able to send timely they can request the HSA or Supervisor</w:t>
      </w:r>
      <w:r>
        <w:rPr>
          <w:spacing w:val="-2"/>
          <w:sz w:val="24"/>
        </w:rPr>
        <w:t xml:space="preserve"> </w:t>
      </w:r>
      <w:r>
        <w:rPr>
          <w:sz w:val="24"/>
        </w:rPr>
        <w:t>forward.</w:t>
      </w:r>
    </w:p>
    <w:p w14:paraId="1F8DD515" w14:textId="77777777" w:rsidR="00033953" w:rsidRDefault="00033953">
      <w:pPr>
        <w:pStyle w:val="BodyText"/>
        <w:spacing w:before="8"/>
        <w:ind w:left="0" w:firstLine="0"/>
        <w:rPr>
          <w:sz w:val="25"/>
        </w:rPr>
      </w:pPr>
    </w:p>
    <w:p w14:paraId="1F8DD516" w14:textId="77777777" w:rsidR="00033953" w:rsidRDefault="00F41E50">
      <w:pPr>
        <w:pStyle w:val="ListParagraph"/>
        <w:numPr>
          <w:ilvl w:val="0"/>
          <w:numId w:val="1"/>
        </w:numPr>
        <w:tabs>
          <w:tab w:val="left" w:pos="840"/>
        </w:tabs>
        <w:spacing w:before="1"/>
        <w:rPr>
          <w:sz w:val="24"/>
        </w:rPr>
      </w:pPr>
      <w:r>
        <w:rPr>
          <w:sz w:val="24"/>
        </w:rPr>
        <w:t>When the CAP is NOT Successfully</w:t>
      </w:r>
      <w:r>
        <w:rPr>
          <w:spacing w:val="-2"/>
          <w:sz w:val="24"/>
        </w:rPr>
        <w:t xml:space="preserve"> </w:t>
      </w:r>
      <w:r>
        <w:rPr>
          <w:sz w:val="24"/>
        </w:rPr>
        <w:t>completed:</w:t>
      </w:r>
    </w:p>
    <w:p w14:paraId="1F8DD517" w14:textId="77777777" w:rsidR="00033953" w:rsidRDefault="00F41E50">
      <w:pPr>
        <w:pStyle w:val="ListParagraph"/>
        <w:numPr>
          <w:ilvl w:val="1"/>
          <w:numId w:val="1"/>
        </w:numPr>
        <w:tabs>
          <w:tab w:val="left" w:pos="1560"/>
        </w:tabs>
        <w:spacing w:before="5" w:line="259" w:lineRule="auto"/>
        <w:ind w:right="131"/>
        <w:rPr>
          <w:sz w:val="24"/>
        </w:rPr>
      </w:pPr>
      <w:r>
        <w:rPr>
          <w:sz w:val="24"/>
        </w:rPr>
        <w:t>Staff with APS Supervisor and ensure all documentation (including proof of non-completed payments) are in a KIPS note. The date of the staffing is your completion</w:t>
      </w:r>
      <w:r>
        <w:rPr>
          <w:spacing w:val="-3"/>
          <w:sz w:val="24"/>
        </w:rPr>
        <w:t xml:space="preserve"> </w:t>
      </w:r>
      <w:r>
        <w:rPr>
          <w:sz w:val="24"/>
        </w:rPr>
        <w:t>date.</w:t>
      </w:r>
    </w:p>
    <w:p w14:paraId="1F8DD518" w14:textId="77777777" w:rsidR="00033953" w:rsidRDefault="00F41E50">
      <w:pPr>
        <w:pStyle w:val="ListParagraph"/>
        <w:numPr>
          <w:ilvl w:val="1"/>
          <w:numId w:val="1"/>
        </w:numPr>
        <w:tabs>
          <w:tab w:val="left" w:pos="1560"/>
        </w:tabs>
        <w:spacing w:before="1" w:line="259" w:lineRule="auto"/>
        <w:ind w:right="784"/>
        <w:rPr>
          <w:sz w:val="24"/>
        </w:rPr>
      </w:pPr>
      <w:r>
        <w:rPr>
          <w:sz w:val="24"/>
        </w:rPr>
        <w:t>Within five (5) working days of the completion date send PPS 10315 (Notice of Terminati</w:t>
      </w:r>
      <w:r>
        <w:rPr>
          <w:sz w:val="24"/>
        </w:rPr>
        <w:t>on of Corrective Action Plan) to advise ALP of unsuccessful</w:t>
      </w:r>
      <w:r>
        <w:rPr>
          <w:spacing w:val="-1"/>
          <w:sz w:val="24"/>
        </w:rPr>
        <w:t xml:space="preserve"> </w:t>
      </w:r>
      <w:r>
        <w:rPr>
          <w:sz w:val="24"/>
        </w:rPr>
        <w:t>outcome.</w:t>
      </w:r>
    </w:p>
    <w:p w14:paraId="1F8DD519" w14:textId="77777777" w:rsidR="00033953" w:rsidRDefault="00F41E50">
      <w:pPr>
        <w:pStyle w:val="ListParagraph"/>
        <w:numPr>
          <w:ilvl w:val="2"/>
          <w:numId w:val="1"/>
        </w:numPr>
        <w:tabs>
          <w:tab w:val="left" w:pos="2280"/>
        </w:tabs>
        <w:spacing w:line="259" w:lineRule="auto"/>
        <w:ind w:right="586" w:hanging="300"/>
        <w:jc w:val="left"/>
        <w:rPr>
          <w:sz w:val="24"/>
        </w:rPr>
      </w:pPr>
      <w:r>
        <w:rPr>
          <w:sz w:val="24"/>
        </w:rPr>
        <w:t>Can be found in DCF website under APS forms or APS manual appendix 10000</w:t>
      </w:r>
      <w:r>
        <w:rPr>
          <w:spacing w:val="-2"/>
          <w:sz w:val="24"/>
        </w:rPr>
        <w:t xml:space="preserve"> </w:t>
      </w:r>
      <w:r>
        <w:rPr>
          <w:sz w:val="24"/>
        </w:rPr>
        <w:t>section.</w:t>
      </w:r>
    </w:p>
    <w:p w14:paraId="1F8DD51A" w14:textId="77777777" w:rsidR="00033953" w:rsidRDefault="00F41E50">
      <w:pPr>
        <w:pStyle w:val="ListParagraph"/>
        <w:numPr>
          <w:ilvl w:val="1"/>
          <w:numId w:val="1"/>
        </w:numPr>
        <w:tabs>
          <w:tab w:val="left" w:pos="1560"/>
        </w:tabs>
        <w:spacing w:line="275" w:lineRule="exact"/>
        <w:jc w:val="both"/>
        <w:rPr>
          <w:sz w:val="24"/>
        </w:rPr>
      </w:pPr>
      <w:r>
        <w:rPr>
          <w:sz w:val="24"/>
        </w:rPr>
        <w:t>Document/attach PPS 10315 in a KIPS</w:t>
      </w:r>
      <w:r>
        <w:rPr>
          <w:spacing w:val="-4"/>
          <w:sz w:val="24"/>
        </w:rPr>
        <w:t xml:space="preserve"> </w:t>
      </w:r>
      <w:r>
        <w:rPr>
          <w:sz w:val="24"/>
        </w:rPr>
        <w:t>note.</w:t>
      </w:r>
    </w:p>
    <w:p w14:paraId="1F8DD51B" w14:textId="77777777" w:rsidR="00033953" w:rsidRDefault="00F41E50">
      <w:pPr>
        <w:pStyle w:val="ListParagraph"/>
        <w:numPr>
          <w:ilvl w:val="1"/>
          <w:numId w:val="1"/>
        </w:numPr>
        <w:tabs>
          <w:tab w:val="left" w:pos="1560"/>
        </w:tabs>
        <w:spacing w:before="20" w:line="259" w:lineRule="auto"/>
        <w:ind w:right="1186"/>
        <w:jc w:val="both"/>
        <w:rPr>
          <w:sz w:val="24"/>
        </w:rPr>
      </w:pPr>
      <w:r>
        <w:rPr>
          <w:sz w:val="24"/>
        </w:rPr>
        <w:t>Complete KIPS process steps for Appeal/CAP by adding date of completion (Use the date you staffed with your supervisor as the completion</w:t>
      </w:r>
      <w:r>
        <w:rPr>
          <w:spacing w:val="-2"/>
          <w:sz w:val="24"/>
        </w:rPr>
        <w:t xml:space="preserve"> </w:t>
      </w:r>
      <w:r>
        <w:rPr>
          <w:sz w:val="24"/>
        </w:rPr>
        <w:t>date).</w:t>
      </w:r>
    </w:p>
    <w:p w14:paraId="1F8DD51C" w14:textId="77777777" w:rsidR="00033953" w:rsidRDefault="00F41E50">
      <w:pPr>
        <w:pStyle w:val="ListParagraph"/>
        <w:numPr>
          <w:ilvl w:val="1"/>
          <w:numId w:val="1"/>
        </w:numPr>
        <w:tabs>
          <w:tab w:val="left" w:pos="1560"/>
        </w:tabs>
        <w:spacing w:before="1" w:line="259" w:lineRule="auto"/>
        <w:ind w:right="252"/>
        <w:jc w:val="both"/>
        <w:rPr>
          <w:sz w:val="24"/>
        </w:rPr>
      </w:pPr>
      <w:r>
        <w:rPr>
          <w:sz w:val="24"/>
        </w:rPr>
        <w:t>Within five (5) working days of the completion date provide PPS 10315 to ANE unit in AG’s office and appropriate</w:t>
      </w:r>
      <w:r>
        <w:rPr>
          <w:sz w:val="24"/>
        </w:rPr>
        <w:t xml:space="preserve"> LE</w:t>
      </w:r>
      <w:r>
        <w:rPr>
          <w:spacing w:val="-6"/>
          <w:sz w:val="24"/>
        </w:rPr>
        <w:t xml:space="preserve"> </w:t>
      </w:r>
      <w:r>
        <w:rPr>
          <w:sz w:val="24"/>
        </w:rPr>
        <w:t>Agency.</w:t>
      </w:r>
    </w:p>
    <w:p w14:paraId="1F8DD51D" w14:textId="77777777" w:rsidR="00033953" w:rsidRDefault="00F41E50">
      <w:pPr>
        <w:pStyle w:val="ListParagraph"/>
        <w:numPr>
          <w:ilvl w:val="2"/>
          <w:numId w:val="1"/>
        </w:numPr>
        <w:tabs>
          <w:tab w:val="left" w:pos="2280"/>
        </w:tabs>
        <w:spacing w:line="275" w:lineRule="exact"/>
        <w:ind w:hanging="300"/>
        <w:jc w:val="both"/>
        <w:rPr>
          <w:sz w:val="24"/>
        </w:rPr>
      </w:pPr>
      <w:r>
        <w:rPr>
          <w:sz w:val="24"/>
        </w:rPr>
        <w:t>Send to AG’s office using email address</w:t>
      </w:r>
      <w:r>
        <w:rPr>
          <w:spacing w:val="-12"/>
          <w:sz w:val="24"/>
        </w:rPr>
        <w:t xml:space="preserve"> </w:t>
      </w:r>
      <w:r>
        <w:rPr>
          <w:sz w:val="24"/>
        </w:rPr>
        <w:t>(</w:t>
      </w:r>
      <w:hyperlink r:id="rId13">
        <w:r>
          <w:rPr>
            <w:color w:val="0562C1"/>
            <w:sz w:val="24"/>
            <w:u w:val="single" w:color="0562C1"/>
          </w:rPr>
          <w:t>ANE@AG.ks.gov</w:t>
        </w:r>
      </w:hyperlink>
      <w:r>
        <w:rPr>
          <w:sz w:val="24"/>
        </w:rPr>
        <w:t>)</w:t>
      </w:r>
    </w:p>
    <w:p w14:paraId="1F8DD51E" w14:textId="77777777" w:rsidR="00033953" w:rsidRDefault="00F41E50">
      <w:pPr>
        <w:pStyle w:val="ListParagraph"/>
        <w:numPr>
          <w:ilvl w:val="2"/>
          <w:numId w:val="1"/>
        </w:numPr>
        <w:tabs>
          <w:tab w:val="left" w:pos="2280"/>
        </w:tabs>
        <w:spacing w:before="22"/>
        <w:ind w:hanging="353"/>
        <w:jc w:val="both"/>
        <w:rPr>
          <w:sz w:val="24"/>
        </w:rPr>
      </w:pPr>
      <w:r>
        <w:rPr>
          <w:sz w:val="24"/>
        </w:rPr>
        <w:t>Send to the LE agency that the PPS 10350 was sent</w:t>
      </w:r>
      <w:r>
        <w:rPr>
          <w:spacing w:val="-12"/>
          <w:sz w:val="24"/>
        </w:rPr>
        <w:t xml:space="preserve"> </w:t>
      </w:r>
      <w:r>
        <w:rPr>
          <w:sz w:val="24"/>
        </w:rPr>
        <w:t>to.</w:t>
      </w:r>
    </w:p>
    <w:p w14:paraId="1F8DD51F" w14:textId="77777777" w:rsidR="00033953" w:rsidRDefault="00F41E50">
      <w:pPr>
        <w:pStyle w:val="ListParagraph"/>
        <w:numPr>
          <w:ilvl w:val="2"/>
          <w:numId w:val="1"/>
        </w:numPr>
        <w:tabs>
          <w:tab w:val="left" w:pos="2280"/>
        </w:tabs>
        <w:spacing w:before="22" w:line="259" w:lineRule="auto"/>
        <w:ind w:right="478" w:hanging="406"/>
        <w:jc w:val="left"/>
        <w:rPr>
          <w:sz w:val="24"/>
        </w:rPr>
      </w:pPr>
      <w:r>
        <w:rPr>
          <w:sz w:val="24"/>
        </w:rPr>
        <w:t>The subject line should say: “Notice of Termination of Corrective Action Plan</w:t>
      </w:r>
      <w:r>
        <w:rPr>
          <w:spacing w:val="-1"/>
          <w:sz w:val="24"/>
        </w:rPr>
        <w:t xml:space="preserve"> </w:t>
      </w:r>
      <w:r>
        <w:rPr>
          <w:sz w:val="24"/>
        </w:rPr>
        <w:t>(Unsuccessful)”</w:t>
      </w:r>
    </w:p>
    <w:p w14:paraId="1F8DD520" w14:textId="77777777" w:rsidR="00033953" w:rsidRDefault="00F41E50">
      <w:pPr>
        <w:pStyle w:val="ListParagraph"/>
        <w:numPr>
          <w:ilvl w:val="2"/>
          <w:numId w:val="1"/>
        </w:numPr>
        <w:tabs>
          <w:tab w:val="left" w:pos="2280"/>
        </w:tabs>
        <w:spacing w:line="259" w:lineRule="auto"/>
        <w:ind w:left="2279" w:right="477" w:hanging="420"/>
        <w:jc w:val="left"/>
        <w:rPr>
          <w:sz w:val="24"/>
        </w:rPr>
      </w:pPr>
      <w:r>
        <w:rPr>
          <w:sz w:val="24"/>
        </w:rPr>
        <w:t>Body of the email should say: “Please see attached documents concerning the unsuccessful completion of the Corrective Action Plan. The finding will</w:t>
      </w:r>
      <w:r>
        <w:rPr>
          <w:spacing w:val="-1"/>
          <w:sz w:val="24"/>
        </w:rPr>
        <w:t xml:space="preserve"> </w:t>
      </w:r>
      <w:r>
        <w:rPr>
          <w:sz w:val="24"/>
        </w:rPr>
        <w:t>remain</w:t>
      </w:r>
    </w:p>
    <w:p w14:paraId="1F8DD521" w14:textId="77777777" w:rsidR="00033953" w:rsidRDefault="00F41E50">
      <w:pPr>
        <w:pStyle w:val="BodyText"/>
        <w:spacing w:line="259" w:lineRule="auto"/>
        <w:ind w:left="2279" w:right="116" w:firstLine="67"/>
      </w:pPr>
      <w:r>
        <w:t>substan</w:t>
      </w:r>
      <w:r>
        <w:t>tiated, and the ALP’s name will appear on the Adult Abuse, Neglect and Exploitation (ANE) Central Registry after Due Process is complete.”</w:t>
      </w:r>
    </w:p>
    <w:p w14:paraId="1F8DD522" w14:textId="77777777" w:rsidR="00033953" w:rsidRDefault="00F41E50">
      <w:pPr>
        <w:pStyle w:val="ListParagraph"/>
        <w:numPr>
          <w:ilvl w:val="2"/>
          <w:numId w:val="1"/>
        </w:numPr>
        <w:tabs>
          <w:tab w:val="left" w:pos="2280"/>
        </w:tabs>
        <w:spacing w:line="259" w:lineRule="auto"/>
        <w:ind w:left="2279" w:right="439" w:hanging="368"/>
        <w:jc w:val="left"/>
        <w:rPr>
          <w:sz w:val="24"/>
        </w:rPr>
      </w:pPr>
      <w:r>
        <w:rPr>
          <w:sz w:val="24"/>
        </w:rPr>
        <w:t>APS Specialist should send this documentation but, in the event, they are not able to send timely they can request th</w:t>
      </w:r>
      <w:r>
        <w:rPr>
          <w:sz w:val="24"/>
        </w:rPr>
        <w:t>e HSA or supervisor</w:t>
      </w:r>
      <w:r>
        <w:rPr>
          <w:spacing w:val="-2"/>
          <w:sz w:val="24"/>
        </w:rPr>
        <w:t xml:space="preserve"> </w:t>
      </w:r>
      <w:r>
        <w:rPr>
          <w:sz w:val="24"/>
        </w:rPr>
        <w:t>forward.</w:t>
      </w:r>
    </w:p>
    <w:p w14:paraId="1F8DD523" w14:textId="77777777" w:rsidR="00033953" w:rsidRDefault="00033953">
      <w:pPr>
        <w:spacing w:line="259" w:lineRule="auto"/>
        <w:rPr>
          <w:sz w:val="24"/>
        </w:rPr>
        <w:sectPr w:rsidR="00033953">
          <w:pgSz w:w="12240" w:h="15840"/>
          <w:pgMar w:top="980" w:right="1340" w:bottom="280" w:left="1320" w:header="763" w:footer="0" w:gutter="0"/>
          <w:cols w:space="720"/>
        </w:sectPr>
      </w:pPr>
    </w:p>
    <w:p w14:paraId="1F8DD524" w14:textId="77777777" w:rsidR="00033953" w:rsidRDefault="00033953">
      <w:pPr>
        <w:pStyle w:val="BodyText"/>
        <w:ind w:left="0" w:firstLine="0"/>
        <w:rPr>
          <w:sz w:val="20"/>
        </w:rPr>
      </w:pPr>
    </w:p>
    <w:p w14:paraId="1F8DD525" w14:textId="77777777" w:rsidR="00033953" w:rsidRDefault="00033953">
      <w:pPr>
        <w:pStyle w:val="BodyText"/>
        <w:ind w:left="0" w:firstLine="0"/>
        <w:rPr>
          <w:sz w:val="20"/>
        </w:rPr>
      </w:pPr>
    </w:p>
    <w:p w14:paraId="1F8DD526" w14:textId="77777777" w:rsidR="00033953" w:rsidRDefault="00033953">
      <w:pPr>
        <w:pStyle w:val="BodyText"/>
        <w:spacing w:before="6"/>
        <w:ind w:left="0" w:firstLine="0"/>
        <w:rPr>
          <w:sz w:val="22"/>
        </w:rPr>
      </w:pPr>
    </w:p>
    <w:p w14:paraId="1F8DD527" w14:textId="77777777" w:rsidR="00033953" w:rsidRDefault="00F41E50">
      <w:pPr>
        <w:pStyle w:val="ListParagraph"/>
        <w:numPr>
          <w:ilvl w:val="1"/>
          <w:numId w:val="1"/>
        </w:numPr>
        <w:tabs>
          <w:tab w:val="left" w:pos="1559"/>
          <w:tab w:val="left" w:pos="1560"/>
        </w:tabs>
        <w:spacing w:before="92" w:line="259" w:lineRule="auto"/>
        <w:ind w:right="624"/>
        <w:rPr>
          <w:sz w:val="24"/>
        </w:rPr>
      </w:pPr>
      <w:r>
        <w:rPr>
          <w:sz w:val="24"/>
        </w:rPr>
        <w:t>Due Process starts over (to allow the ALP to appeal the substantiated finding)</w:t>
      </w:r>
    </w:p>
    <w:p w14:paraId="1F8DD528" w14:textId="77777777" w:rsidR="00033953" w:rsidRDefault="00F41E50">
      <w:pPr>
        <w:pStyle w:val="ListParagraph"/>
        <w:numPr>
          <w:ilvl w:val="2"/>
          <w:numId w:val="1"/>
        </w:numPr>
        <w:tabs>
          <w:tab w:val="left" w:pos="2280"/>
        </w:tabs>
        <w:spacing w:line="259" w:lineRule="auto"/>
        <w:ind w:left="2279" w:right="252" w:hanging="300"/>
        <w:jc w:val="left"/>
        <w:rPr>
          <w:sz w:val="24"/>
        </w:rPr>
      </w:pPr>
      <w:r>
        <w:rPr>
          <w:sz w:val="24"/>
        </w:rPr>
        <w:t>The ALP has 33 calendar days to appeal the finding decision. (After mailing the PPS 10315 mark your calendar 33 days to make sure the ALP has not appealed the finding. After the 33 days, complete the (PPS 10310) Notification to Regional Adult Abuse/Neglect</w:t>
      </w:r>
      <w:r>
        <w:rPr>
          <w:sz w:val="24"/>
        </w:rPr>
        <w:t xml:space="preserve"> Registry Contact.)</w:t>
      </w:r>
    </w:p>
    <w:p w14:paraId="1F8DD529" w14:textId="77777777" w:rsidR="00033953" w:rsidRDefault="00F41E50">
      <w:pPr>
        <w:pStyle w:val="ListParagraph"/>
        <w:numPr>
          <w:ilvl w:val="1"/>
          <w:numId w:val="1"/>
        </w:numPr>
        <w:tabs>
          <w:tab w:val="left" w:pos="1560"/>
        </w:tabs>
        <w:spacing w:line="259" w:lineRule="auto"/>
        <w:ind w:right="559"/>
        <w:rPr>
          <w:sz w:val="24"/>
        </w:rPr>
      </w:pPr>
      <w:r>
        <w:rPr>
          <w:sz w:val="24"/>
        </w:rPr>
        <w:t>After the Appeal Period is complete and the ALP has not appealed the finding</w:t>
      </w:r>
      <w:r>
        <w:rPr>
          <w:spacing w:val="-2"/>
          <w:sz w:val="24"/>
        </w:rPr>
        <w:t xml:space="preserve"> </w:t>
      </w:r>
      <w:r>
        <w:rPr>
          <w:sz w:val="24"/>
        </w:rPr>
        <w:t>decision</w:t>
      </w:r>
    </w:p>
    <w:p w14:paraId="1F8DD52A" w14:textId="77777777" w:rsidR="00033953" w:rsidRDefault="00F41E50">
      <w:pPr>
        <w:pStyle w:val="ListParagraph"/>
        <w:numPr>
          <w:ilvl w:val="2"/>
          <w:numId w:val="1"/>
        </w:numPr>
        <w:tabs>
          <w:tab w:val="left" w:pos="2280"/>
        </w:tabs>
        <w:spacing w:line="275" w:lineRule="exact"/>
        <w:ind w:hanging="300"/>
        <w:jc w:val="left"/>
        <w:rPr>
          <w:sz w:val="24"/>
        </w:rPr>
      </w:pPr>
      <w:r>
        <w:rPr>
          <w:sz w:val="24"/>
        </w:rPr>
        <w:t>Complete the PPS 10310 and email to Regional Registry</w:t>
      </w:r>
      <w:r>
        <w:rPr>
          <w:spacing w:val="-18"/>
          <w:sz w:val="24"/>
        </w:rPr>
        <w:t xml:space="preserve"> </w:t>
      </w:r>
      <w:r>
        <w:rPr>
          <w:sz w:val="24"/>
        </w:rPr>
        <w:t>Contact</w:t>
      </w:r>
    </w:p>
    <w:p w14:paraId="1F8DD52B" w14:textId="77777777" w:rsidR="00033953" w:rsidRDefault="00F41E50">
      <w:pPr>
        <w:pStyle w:val="ListParagraph"/>
        <w:numPr>
          <w:ilvl w:val="3"/>
          <w:numId w:val="1"/>
        </w:numPr>
        <w:tabs>
          <w:tab w:val="left" w:pos="3000"/>
        </w:tabs>
        <w:spacing w:before="21"/>
        <w:rPr>
          <w:sz w:val="24"/>
        </w:rPr>
      </w:pPr>
      <w:r>
        <w:rPr>
          <w:sz w:val="24"/>
        </w:rPr>
        <w:t>Supervisor</w:t>
      </w:r>
    </w:p>
    <w:p w14:paraId="1F8DD52C" w14:textId="77777777" w:rsidR="00033953" w:rsidRDefault="00F41E50">
      <w:pPr>
        <w:pStyle w:val="ListParagraph"/>
        <w:numPr>
          <w:ilvl w:val="3"/>
          <w:numId w:val="1"/>
        </w:numPr>
        <w:tabs>
          <w:tab w:val="left" w:pos="3000"/>
        </w:tabs>
        <w:spacing w:before="22"/>
        <w:rPr>
          <w:sz w:val="24"/>
        </w:rPr>
      </w:pPr>
      <w:r>
        <w:rPr>
          <w:sz w:val="24"/>
        </w:rPr>
        <w:t>APA</w:t>
      </w:r>
    </w:p>
    <w:p w14:paraId="1F8DD52D" w14:textId="77777777" w:rsidR="00033953" w:rsidRDefault="00F41E50">
      <w:pPr>
        <w:pStyle w:val="ListParagraph"/>
        <w:numPr>
          <w:ilvl w:val="3"/>
          <w:numId w:val="1"/>
        </w:numPr>
        <w:tabs>
          <w:tab w:val="left" w:pos="3000"/>
        </w:tabs>
        <w:spacing w:before="22"/>
        <w:rPr>
          <w:sz w:val="24"/>
        </w:rPr>
      </w:pPr>
      <w:r>
        <w:rPr>
          <w:sz w:val="24"/>
        </w:rPr>
        <w:t>Senior Admin Assistant for</w:t>
      </w:r>
      <w:r>
        <w:rPr>
          <w:spacing w:val="-1"/>
          <w:sz w:val="24"/>
        </w:rPr>
        <w:t xml:space="preserve"> </w:t>
      </w:r>
      <w:r>
        <w:rPr>
          <w:sz w:val="24"/>
        </w:rPr>
        <w:t>APS</w:t>
      </w:r>
    </w:p>
    <w:p w14:paraId="1F8DD52E" w14:textId="77777777" w:rsidR="00033953" w:rsidRDefault="00F41E50">
      <w:pPr>
        <w:pStyle w:val="ListParagraph"/>
        <w:numPr>
          <w:ilvl w:val="2"/>
          <w:numId w:val="1"/>
        </w:numPr>
        <w:tabs>
          <w:tab w:val="left" w:pos="2280"/>
        </w:tabs>
        <w:spacing w:before="21"/>
        <w:ind w:hanging="353"/>
        <w:jc w:val="left"/>
        <w:rPr>
          <w:sz w:val="24"/>
        </w:rPr>
      </w:pPr>
      <w:r>
        <w:rPr>
          <w:sz w:val="24"/>
        </w:rPr>
        <w:t>Attach copy of email to a KIPS</w:t>
      </w:r>
      <w:r>
        <w:rPr>
          <w:spacing w:val="-8"/>
          <w:sz w:val="24"/>
        </w:rPr>
        <w:t xml:space="preserve"> </w:t>
      </w:r>
      <w:r>
        <w:rPr>
          <w:sz w:val="24"/>
        </w:rPr>
        <w:t>note.</w:t>
      </w:r>
    </w:p>
    <w:p w14:paraId="1F8DD52F" w14:textId="77777777" w:rsidR="00033953" w:rsidRDefault="00F41E50">
      <w:pPr>
        <w:pStyle w:val="ListParagraph"/>
        <w:numPr>
          <w:ilvl w:val="1"/>
          <w:numId w:val="1"/>
        </w:numPr>
        <w:tabs>
          <w:tab w:val="left" w:pos="1560"/>
        </w:tabs>
        <w:spacing w:before="22" w:line="259" w:lineRule="auto"/>
        <w:ind w:left="1559" w:right="773"/>
        <w:rPr>
          <w:sz w:val="24"/>
        </w:rPr>
      </w:pPr>
      <w:r>
        <w:rPr>
          <w:sz w:val="24"/>
        </w:rPr>
        <w:t>If the finding is appealed and the finding decision of substantiation is upheld</w:t>
      </w:r>
    </w:p>
    <w:p w14:paraId="1F8DD530" w14:textId="77777777" w:rsidR="00033953" w:rsidRDefault="00F41E50">
      <w:pPr>
        <w:pStyle w:val="ListParagraph"/>
        <w:numPr>
          <w:ilvl w:val="2"/>
          <w:numId w:val="1"/>
        </w:numPr>
        <w:tabs>
          <w:tab w:val="left" w:pos="2280"/>
        </w:tabs>
        <w:spacing w:line="275" w:lineRule="exact"/>
        <w:ind w:hanging="301"/>
        <w:jc w:val="left"/>
        <w:rPr>
          <w:sz w:val="24"/>
        </w:rPr>
      </w:pPr>
      <w:r>
        <w:rPr>
          <w:sz w:val="24"/>
        </w:rPr>
        <w:t>Complete the PPS 10310 and email to Regional Registry</w:t>
      </w:r>
      <w:r>
        <w:rPr>
          <w:spacing w:val="-29"/>
          <w:sz w:val="24"/>
        </w:rPr>
        <w:t xml:space="preserve"> </w:t>
      </w:r>
      <w:r>
        <w:rPr>
          <w:sz w:val="24"/>
        </w:rPr>
        <w:t>Contact</w:t>
      </w:r>
    </w:p>
    <w:p w14:paraId="1F8DD531" w14:textId="77777777" w:rsidR="00033953" w:rsidRDefault="00F41E50">
      <w:pPr>
        <w:pStyle w:val="ListParagraph"/>
        <w:numPr>
          <w:ilvl w:val="3"/>
          <w:numId w:val="1"/>
        </w:numPr>
        <w:tabs>
          <w:tab w:val="left" w:pos="3000"/>
        </w:tabs>
        <w:spacing w:before="21"/>
        <w:rPr>
          <w:sz w:val="24"/>
        </w:rPr>
      </w:pPr>
      <w:r>
        <w:rPr>
          <w:sz w:val="24"/>
        </w:rPr>
        <w:t>Supervisor</w:t>
      </w:r>
    </w:p>
    <w:p w14:paraId="1F8DD532" w14:textId="77777777" w:rsidR="00033953" w:rsidRDefault="00F41E50">
      <w:pPr>
        <w:pStyle w:val="ListParagraph"/>
        <w:numPr>
          <w:ilvl w:val="3"/>
          <w:numId w:val="1"/>
        </w:numPr>
        <w:tabs>
          <w:tab w:val="left" w:pos="3000"/>
        </w:tabs>
        <w:spacing w:before="22"/>
        <w:rPr>
          <w:sz w:val="24"/>
        </w:rPr>
      </w:pPr>
      <w:r>
        <w:rPr>
          <w:sz w:val="24"/>
        </w:rPr>
        <w:t>APA</w:t>
      </w:r>
    </w:p>
    <w:p w14:paraId="1F8DD533" w14:textId="77777777" w:rsidR="00033953" w:rsidRDefault="00F41E50">
      <w:pPr>
        <w:pStyle w:val="ListParagraph"/>
        <w:numPr>
          <w:ilvl w:val="3"/>
          <w:numId w:val="1"/>
        </w:numPr>
        <w:tabs>
          <w:tab w:val="left" w:pos="3000"/>
        </w:tabs>
        <w:spacing w:before="22"/>
        <w:rPr>
          <w:sz w:val="24"/>
        </w:rPr>
      </w:pPr>
      <w:r>
        <w:rPr>
          <w:sz w:val="24"/>
        </w:rPr>
        <w:t>Senior Admin Assistant for</w:t>
      </w:r>
      <w:r>
        <w:rPr>
          <w:spacing w:val="-1"/>
          <w:sz w:val="24"/>
        </w:rPr>
        <w:t xml:space="preserve"> </w:t>
      </w:r>
      <w:r>
        <w:rPr>
          <w:sz w:val="24"/>
        </w:rPr>
        <w:t>APS</w:t>
      </w:r>
    </w:p>
    <w:p w14:paraId="1F8DD534" w14:textId="77777777" w:rsidR="00033953" w:rsidRDefault="00F41E50">
      <w:pPr>
        <w:pStyle w:val="ListParagraph"/>
        <w:numPr>
          <w:ilvl w:val="2"/>
          <w:numId w:val="1"/>
        </w:numPr>
        <w:tabs>
          <w:tab w:val="left" w:pos="2280"/>
        </w:tabs>
        <w:spacing w:before="21"/>
        <w:ind w:hanging="353"/>
        <w:jc w:val="left"/>
        <w:rPr>
          <w:sz w:val="24"/>
        </w:rPr>
      </w:pPr>
      <w:r>
        <w:rPr>
          <w:sz w:val="24"/>
        </w:rPr>
        <w:t>Attach copy of email to a KIPS</w:t>
      </w:r>
      <w:r>
        <w:rPr>
          <w:spacing w:val="-9"/>
          <w:sz w:val="24"/>
        </w:rPr>
        <w:t xml:space="preserve"> </w:t>
      </w:r>
      <w:r>
        <w:rPr>
          <w:sz w:val="24"/>
        </w:rPr>
        <w:t>note.</w:t>
      </w:r>
    </w:p>
    <w:p w14:paraId="1F8DD535" w14:textId="77777777" w:rsidR="00033953" w:rsidRDefault="00F41E50">
      <w:pPr>
        <w:pStyle w:val="Heading1"/>
        <w:numPr>
          <w:ilvl w:val="1"/>
          <w:numId w:val="1"/>
        </w:numPr>
        <w:tabs>
          <w:tab w:val="left" w:pos="1559"/>
          <w:tab w:val="left" w:pos="1560"/>
        </w:tabs>
        <w:spacing w:before="24" w:line="259" w:lineRule="auto"/>
        <w:ind w:right="322"/>
      </w:pPr>
      <w:r>
        <w:t>The Alleged Perpetrators name will automatically roll over on to the Adult ANE Central Registry after the appeal period is complete, so ensure ALP Participant information is up to date by</w:t>
      </w:r>
      <w:r>
        <w:rPr>
          <w:spacing w:val="-17"/>
        </w:rPr>
        <w:t xml:space="preserve"> </w:t>
      </w:r>
      <w:r>
        <w:t>completing</w:t>
      </w:r>
    </w:p>
    <w:p w14:paraId="1F8DD536" w14:textId="77777777" w:rsidR="00033953" w:rsidRDefault="00F41E50">
      <w:pPr>
        <w:pStyle w:val="ListParagraph"/>
        <w:numPr>
          <w:ilvl w:val="2"/>
          <w:numId w:val="1"/>
        </w:numPr>
        <w:tabs>
          <w:tab w:val="left" w:pos="2280"/>
        </w:tabs>
        <w:spacing w:line="275" w:lineRule="exact"/>
        <w:ind w:hanging="315"/>
        <w:jc w:val="left"/>
        <w:rPr>
          <w:b/>
          <w:sz w:val="24"/>
        </w:rPr>
      </w:pPr>
      <w:r>
        <w:rPr>
          <w:b/>
          <w:sz w:val="24"/>
        </w:rPr>
        <w:t>Date of</w:t>
      </w:r>
      <w:r>
        <w:rPr>
          <w:b/>
          <w:spacing w:val="-1"/>
          <w:sz w:val="24"/>
        </w:rPr>
        <w:t xml:space="preserve"> </w:t>
      </w:r>
      <w:r>
        <w:rPr>
          <w:b/>
          <w:sz w:val="24"/>
        </w:rPr>
        <w:t>birth</w:t>
      </w:r>
    </w:p>
    <w:p w14:paraId="1F8DD537" w14:textId="77777777" w:rsidR="00033953" w:rsidRDefault="00F41E50">
      <w:pPr>
        <w:pStyle w:val="ListParagraph"/>
        <w:numPr>
          <w:ilvl w:val="2"/>
          <w:numId w:val="1"/>
        </w:numPr>
        <w:tabs>
          <w:tab w:val="left" w:pos="2280"/>
        </w:tabs>
        <w:spacing w:before="22"/>
        <w:ind w:hanging="380"/>
        <w:jc w:val="left"/>
        <w:rPr>
          <w:b/>
          <w:sz w:val="24"/>
        </w:rPr>
      </w:pPr>
      <w:r>
        <w:rPr>
          <w:b/>
          <w:sz w:val="24"/>
        </w:rPr>
        <w:t>Social security</w:t>
      </w:r>
      <w:r>
        <w:rPr>
          <w:b/>
          <w:spacing w:val="-2"/>
          <w:sz w:val="24"/>
        </w:rPr>
        <w:t xml:space="preserve"> </w:t>
      </w:r>
      <w:r>
        <w:rPr>
          <w:b/>
          <w:sz w:val="24"/>
        </w:rPr>
        <w:t>number</w:t>
      </w:r>
    </w:p>
    <w:p w14:paraId="1F8DD538" w14:textId="77777777" w:rsidR="00033953" w:rsidRDefault="00F41E50">
      <w:pPr>
        <w:pStyle w:val="ListParagraph"/>
        <w:numPr>
          <w:ilvl w:val="2"/>
          <w:numId w:val="1"/>
        </w:numPr>
        <w:tabs>
          <w:tab w:val="left" w:pos="2280"/>
        </w:tabs>
        <w:spacing w:before="22"/>
        <w:ind w:hanging="447"/>
        <w:jc w:val="left"/>
        <w:rPr>
          <w:b/>
          <w:sz w:val="24"/>
        </w:rPr>
      </w:pPr>
      <w:r>
        <w:rPr>
          <w:b/>
          <w:sz w:val="24"/>
        </w:rPr>
        <w:t>Correct spelling of</w:t>
      </w:r>
      <w:r>
        <w:rPr>
          <w:b/>
          <w:spacing w:val="-3"/>
          <w:sz w:val="24"/>
        </w:rPr>
        <w:t xml:space="preserve"> </w:t>
      </w:r>
      <w:r>
        <w:rPr>
          <w:b/>
          <w:sz w:val="24"/>
        </w:rPr>
        <w:t>name</w:t>
      </w:r>
    </w:p>
    <w:p w14:paraId="1F8DD539" w14:textId="77777777" w:rsidR="00033953" w:rsidRDefault="00F41E50">
      <w:pPr>
        <w:pStyle w:val="ListParagraph"/>
        <w:numPr>
          <w:ilvl w:val="2"/>
          <w:numId w:val="1"/>
        </w:numPr>
        <w:tabs>
          <w:tab w:val="left" w:pos="2280"/>
        </w:tabs>
        <w:spacing w:before="21"/>
        <w:ind w:hanging="447"/>
        <w:jc w:val="left"/>
        <w:rPr>
          <w:b/>
          <w:sz w:val="24"/>
        </w:rPr>
      </w:pPr>
      <w:r>
        <w:rPr>
          <w:b/>
          <w:sz w:val="24"/>
        </w:rPr>
        <w:t>Correct/current</w:t>
      </w:r>
      <w:r>
        <w:rPr>
          <w:b/>
          <w:spacing w:val="-4"/>
          <w:sz w:val="24"/>
        </w:rPr>
        <w:t xml:space="preserve"> </w:t>
      </w:r>
      <w:r>
        <w:rPr>
          <w:b/>
          <w:sz w:val="24"/>
        </w:rPr>
        <w:t>address</w:t>
      </w:r>
    </w:p>
    <w:p w14:paraId="1F8DD53A" w14:textId="77777777" w:rsidR="00033953" w:rsidRDefault="00033953">
      <w:pPr>
        <w:pStyle w:val="BodyText"/>
        <w:spacing w:before="10"/>
        <w:ind w:left="0" w:firstLine="0"/>
        <w:rPr>
          <w:b/>
          <w:sz w:val="27"/>
        </w:rPr>
      </w:pPr>
    </w:p>
    <w:p w14:paraId="1F8DD53B" w14:textId="77777777" w:rsidR="00033953" w:rsidRDefault="00F41E50">
      <w:pPr>
        <w:pStyle w:val="ListParagraph"/>
        <w:numPr>
          <w:ilvl w:val="0"/>
          <w:numId w:val="1"/>
        </w:numPr>
        <w:tabs>
          <w:tab w:val="left" w:pos="840"/>
        </w:tabs>
        <w:spacing w:line="256" w:lineRule="auto"/>
        <w:ind w:left="839" w:right="314"/>
        <w:rPr>
          <w:sz w:val="24"/>
        </w:rPr>
      </w:pPr>
      <w:r>
        <w:rPr>
          <w:sz w:val="24"/>
        </w:rPr>
        <w:t>If the ALP doesn’t complete the CAP within the agreed upon time frame, they may still pay the remaining balance of funds and/or property. This shall be completed prior to the deadline to request a fair hearing (30 days) to app</w:t>
      </w:r>
      <w:r>
        <w:rPr>
          <w:sz w:val="24"/>
        </w:rPr>
        <w:t>eal the substantiated finding and placement of their name on the Adult Abuse, Neglect, and Exploitation Central</w:t>
      </w:r>
      <w:r>
        <w:rPr>
          <w:spacing w:val="-3"/>
          <w:sz w:val="24"/>
        </w:rPr>
        <w:t xml:space="preserve"> </w:t>
      </w:r>
      <w:r>
        <w:rPr>
          <w:sz w:val="24"/>
        </w:rPr>
        <w:t>Registry.</w:t>
      </w:r>
    </w:p>
    <w:sectPr w:rsidR="00033953">
      <w:pgSz w:w="12240" w:h="15840"/>
      <w:pgMar w:top="980" w:right="1340" w:bottom="280" w:left="132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D542" w14:textId="77777777" w:rsidR="00000000" w:rsidRDefault="00F41E50">
      <w:r>
        <w:separator/>
      </w:r>
    </w:p>
  </w:endnote>
  <w:endnote w:type="continuationSeparator" w:id="0">
    <w:p w14:paraId="1F8DD544" w14:textId="77777777" w:rsidR="00000000" w:rsidRDefault="00F4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D53E" w14:textId="77777777" w:rsidR="00000000" w:rsidRDefault="00F41E50">
      <w:r>
        <w:separator/>
      </w:r>
    </w:p>
  </w:footnote>
  <w:footnote w:type="continuationSeparator" w:id="0">
    <w:p w14:paraId="1F8DD540" w14:textId="77777777" w:rsidR="00000000" w:rsidRDefault="00F4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53C" w14:textId="77777777" w:rsidR="00033953" w:rsidRDefault="00F41E50">
    <w:pPr>
      <w:pStyle w:val="BodyText"/>
      <w:spacing w:line="14" w:lineRule="auto"/>
      <w:ind w:left="0" w:firstLine="0"/>
      <w:rPr>
        <w:sz w:val="20"/>
      </w:rPr>
    </w:pPr>
    <w:r>
      <w:pict w14:anchorId="1F8DD53E">
        <v:shapetype id="_x0000_t202" coordsize="21600,21600" o:spt="202" path="m,l,21600r21600,l21600,xe">
          <v:stroke joinstyle="miter"/>
          <v:path gradientshapeok="t" o:connecttype="rect"/>
        </v:shapetype>
        <v:shape id="_x0000_s1027" type="#_x0000_t202" style="position:absolute;margin-left:71pt;margin-top:35.35pt;width:70.55pt;height:14.25pt;z-index:-251814912;mso-position-horizontal-relative:page;mso-position-vertical-relative:page" filled="f" stroked="f">
          <v:textbox inset="0,0,0,0">
            <w:txbxContent>
              <w:p w14:paraId="1F8DD541" w14:textId="77777777" w:rsidR="00033953" w:rsidRDefault="00F41E50">
                <w:pPr>
                  <w:spacing w:before="11"/>
                  <w:ind w:left="20"/>
                  <w:rPr>
                    <w:rFonts w:ascii="Times New Roman"/>
                  </w:rPr>
                </w:pPr>
                <w:r>
                  <w:rPr>
                    <w:rFonts w:ascii="Times New Roman"/>
                  </w:rPr>
                  <w:t>State of Kansas</w:t>
                </w:r>
              </w:p>
            </w:txbxContent>
          </v:textbox>
          <w10:wrap anchorx="page" anchory="page"/>
        </v:shape>
      </w:pict>
    </w:r>
    <w:r>
      <w:pict w14:anchorId="1F8DD53F">
        <v:shape id="_x0000_s1026" type="#_x0000_t202" style="position:absolute;margin-left:420.1pt;margin-top:35.35pt;width:121.05pt;height:14.25pt;z-index:-251813888;mso-position-horizontal-relative:page;mso-position-vertical-relative:page" filled="f" stroked="f">
          <v:textbox inset="0,0,0,0">
            <w:txbxContent>
              <w:p w14:paraId="1F8DD542" w14:textId="77777777" w:rsidR="00033953" w:rsidRDefault="00F41E50">
                <w:pPr>
                  <w:spacing w:before="11"/>
                  <w:ind w:left="20"/>
                  <w:rPr>
                    <w:rFonts w:ascii="Times New Roman"/>
                  </w:rPr>
                </w:pPr>
                <w:r>
                  <w:rPr>
                    <w:rFonts w:ascii="Times New Roman"/>
                  </w:rPr>
                  <w:t>Instructions for PPS 10250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53D" w14:textId="77777777" w:rsidR="00033953" w:rsidRDefault="00F41E50">
    <w:pPr>
      <w:pStyle w:val="BodyText"/>
      <w:spacing w:line="14" w:lineRule="auto"/>
      <w:ind w:left="0" w:firstLine="0"/>
      <w:rPr>
        <w:sz w:val="20"/>
      </w:rPr>
    </w:pPr>
    <w:r>
      <w:pict w14:anchorId="1F8DD540">
        <v:shapetype id="_x0000_t202" coordsize="21600,21600" o:spt="202" path="m,l,21600r21600,l21600,xe">
          <v:stroke joinstyle="miter"/>
          <v:path gradientshapeok="t" o:connecttype="rect"/>
        </v:shapetype>
        <v:shape id="_x0000_s1025" type="#_x0000_t202" style="position:absolute;margin-left:511.7pt;margin-top:37.15pt;width:29.4pt;height:13.05pt;z-index:-251812864;mso-position-horizontal-relative:page;mso-position-vertical-relative:page" filled="f" stroked="f">
          <v:textbox inset="0,0,0,0">
            <w:txbxContent>
              <w:p w14:paraId="1F8DD543" w14:textId="77777777" w:rsidR="00033953" w:rsidRDefault="00F41E50">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r>
                  <w:rPr>
                    <w:rFonts w:ascii="Calibri"/>
                  </w:rPr>
                  <w:t xml:space="preserve"> of 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A78"/>
    <w:multiLevelType w:val="hybridMultilevel"/>
    <w:tmpl w:val="1EF29884"/>
    <w:lvl w:ilvl="0" w:tplc="7932D5B4">
      <w:start w:val="1"/>
      <w:numFmt w:val="upperLetter"/>
      <w:lvlText w:val="%1."/>
      <w:lvlJc w:val="left"/>
      <w:pPr>
        <w:ind w:left="840" w:hanging="360"/>
        <w:jc w:val="left"/>
      </w:pPr>
      <w:rPr>
        <w:rFonts w:ascii="Calibri" w:eastAsia="Calibri" w:hAnsi="Calibri" w:cs="Calibri" w:hint="default"/>
        <w:spacing w:val="-3"/>
        <w:w w:val="100"/>
        <w:sz w:val="24"/>
        <w:szCs w:val="24"/>
        <w:lang w:val="en-US" w:eastAsia="en-US" w:bidi="en-US"/>
      </w:rPr>
    </w:lvl>
    <w:lvl w:ilvl="1" w:tplc="FC9C89E6">
      <w:start w:val="1"/>
      <w:numFmt w:val="lowerLetter"/>
      <w:lvlText w:val="%2."/>
      <w:lvlJc w:val="left"/>
      <w:pPr>
        <w:ind w:left="1560" w:hanging="360"/>
        <w:jc w:val="left"/>
      </w:pPr>
      <w:rPr>
        <w:rFonts w:hint="default"/>
        <w:spacing w:val="-4"/>
        <w:w w:val="100"/>
        <w:lang w:val="en-US" w:eastAsia="en-US" w:bidi="en-US"/>
      </w:rPr>
    </w:lvl>
    <w:lvl w:ilvl="2" w:tplc="BEEA9A8C">
      <w:start w:val="1"/>
      <w:numFmt w:val="lowerRoman"/>
      <w:lvlText w:val="%3."/>
      <w:lvlJc w:val="left"/>
      <w:pPr>
        <w:ind w:left="2280" w:hanging="360"/>
        <w:jc w:val="right"/>
      </w:pPr>
      <w:rPr>
        <w:rFonts w:ascii="Arial" w:eastAsia="Arial" w:hAnsi="Arial" w:cs="Arial" w:hint="default"/>
        <w:spacing w:val="-20"/>
        <w:w w:val="100"/>
        <w:sz w:val="24"/>
        <w:szCs w:val="24"/>
        <w:lang w:val="en-US" w:eastAsia="en-US" w:bidi="en-US"/>
      </w:rPr>
    </w:lvl>
    <w:lvl w:ilvl="3" w:tplc="7D86F7AA">
      <w:start w:val="1"/>
      <w:numFmt w:val="decimal"/>
      <w:lvlText w:val="%4."/>
      <w:lvlJc w:val="left"/>
      <w:pPr>
        <w:ind w:left="3000" w:hanging="360"/>
        <w:jc w:val="left"/>
      </w:pPr>
      <w:rPr>
        <w:rFonts w:ascii="Arial" w:eastAsia="Arial" w:hAnsi="Arial" w:cs="Arial" w:hint="default"/>
        <w:spacing w:val="-1"/>
        <w:w w:val="100"/>
        <w:sz w:val="24"/>
        <w:szCs w:val="24"/>
        <w:lang w:val="en-US" w:eastAsia="en-US" w:bidi="en-US"/>
      </w:rPr>
    </w:lvl>
    <w:lvl w:ilvl="4" w:tplc="F8A0B1BC">
      <w:numFmt w:val="bullet"/>
      <w:lvlText w:val="•"/>
      <w:lvlJc w:val="left"/>
      <w:pPr>
        <w:ind w:left="3940" w:hanging="360"/>
      </w:pPr>
      <w:rPr>
        <w:rFonts w:hint="default"/>
        <w:lang w:val="en-US" w:eastAsia="en-US" w:bidi="en-US"/>
      </w:rPr>
    </w:lvl>
    <w:lvl w:ilvl="5" w:tplc="28803EDA">
      <w:numFmt w:val="bullet"/>
      <w:lvlText w:val="•"/>
      <w:lvlJc w:val="left"/>
      <w:pPr>
        <w:ind w:left="4880" w:hanging="360"/>
      </w:pPr>
      <w:rPr>
        <w:rFonts w:hint="default"/>
        <w:lang w:val="en-US" w:eastAsia="en-US" w:bidi="en-US"/>
      </w:rPr>
    </w:lvl>
    <w:lvl w:ilvl="6" w:tplc="82DA4880">
      <w:numFmt w:val="bullet"/>
      <w:lvlText w:val="•"/>
      <w:lvlJc w:val="left"/>
      <w:pPr>
        <w:ind w:left="5820" w:hanging="360"/>
      </w:pPr>
      <w:rPr>
        <w:rFonts w:hint="default"/>
        <w:lang w:val="en-US" w:eastAsia="en-US" w:bidi="en-US"/>
      </w:rPr>
    </w:lvl>
    <w:lvl w:ilvl="7" w:tplc="DA1E2AE8">
      <w:numFmt w:val="bullet"/>
      <w:lvlText w:val="•"/>
      <w:lvlJc w:val="left"/>
      <w:pPr>
        <w:ind w:left="6760" w:hanging="360"/>
      </w:pPr>
      <w:rPr>
        <w:rFonts w:hint="default"/>
        <w:lang w:val="en-US" w:eastAsia="en-US" w:bidi="en-US"/>
      </w:rPr>
    </w:lvl>
    <w:lvl w:ilvl="8" w:tplc="637CFC36">
      <w:numFmt w:val="bullet"/>
      <w:lvlText w:val="•"/>
      <w:lvlJc w:val="left"/>
      <w:pPr>
        <w:ind w:left="7700" w:hanging="360"/>
      </w:pPr>
      <w:rPr>
        <w:rFonts w:hint="default"/>
        <w:lang w:val="en-US" w:eastAsia="en-US" w:bidi="en-US"/>
      </w:rPr>
    </w:lvl>
  </w:abstractNum>
  <w:num w:numId="1" w16cid:durableId="163421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33953"/>
    <w:rsid w:val="00033953"/>
    <w:rsid w:val="00F4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DD4D6"/>
  <w15:docId w15:val="{2A150829-CB00-4A52-AACE-9E91F486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2"/>
      <w:ind w:left="2280" w:hanging="4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E@AG.k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E@AG.k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86A7C-A4FD-4D2C-B9B7-FBA22B2B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5D109-409B-4C4F-A91B-845FBCC6CE3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265ced29-cb6a-4cca-a715-9960e92a6ad6"/>
    <ds:schemaRef ds:uri="http://www.w3.org/XML/1998/namespace"/>
  </ds:schemaRefs>
</ds:datastoreItem>
</file>

<file path=customXml/itemProps3.xml><?xml version="1.0" encoding="utf-8"?>
<ds:datastoreItem xmlns:ds="http://schemas.openxmlformats.org/officeDocument/2006/customXml" ds:itemID="{F4FAA2D8-363C-4456-A3FF-5212C6F69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Corrective Action Plan</dc:title>
  <dc:creator>Alonda Forde Harris  [DCF]</dc:creator>
  <cp:lastModifiedBy>Jan Trizuto  [DCF]</cp:lastModifiedBy>
  <cp:revision>2</cp:revision>
  <dcterms:created xsi:type="dcterms:W3CDTF">2023-03-08T20:13:00Z</dcterms:created>
  <dcterms:modified xsi:type="dcterms:W3CDTF">2023-03-16T20:29:00Z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Acrobat PDFMaker 20 for Word</vt:lpwstr>
  </property>
  <property fmtid="{D5CDD505-2E9C-101B-9397-08002B2CF9AE}" pid="4" name="LastSaved">
    <vt:filetime>2023-03-08T00:00:00Z</vt:filetime>
  </property>
  <property fmtid="{D5CDD505-2E9C-101B-9397-08002B2CF9AE}" pid="5" name="ContentTypeId">
    <vt:lpwstr>0x010100918C12724EBB4E468EF2020589E68F96</vt:lpwstr>
  </property>
</Properties>
</file>