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413" w:val="left" w:leader="none"/>
          <w:tab w:pos="10693" w:val="left" w:leader="none"/>
        </w:tabs>
        <w:spacing w:line="240" w:lineRule="auto"/>
        <w:ind w:left="13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84145" cy="94234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84145" cy="94234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28997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385" w:lineRule="exact" w:before="0"/>
                              <w:ind w:left="297" w:right="0" w:firstLine="0"/>
                              <w:jc w:val="left"/>
                              <w:rPr>
                                <w:rFonts w:ascii="Lucida Sans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42"/>
                              </w:rPr>
                              <w:t>Your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42"/>
                              </w:rPr>
                              <w:t>Rights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0"/>
                                <w:sz w:val="42"/>
                              </w:rPr>
                              <w:t>During</w:t>
                            </w:r>
                          </w:p>
                          <w:p>
                            <w:pPr>
                              <w:spacing w:line="249" w:lineRule="auto" w:before="18"/>
                              <w:ind w:left="-26" w:right="0" w:firstLine="285"/>
                              <w:jc w:val="left"/>
                              <w:rPr>
                                <w:rFonts w:ascii="Lucida Sans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an Adult Protective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8"/>
                                <w:sz w:val="42"/>
                              </w:rPr>
                              <w:t>Services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6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8"/>
                                <w:sz w:val="42"/>
                              </w:rPr>
                              <w:t>Investigation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11.35pt;height:74.2pt;mso-position-horizontal-relative:char;mso-position-vertical-relative:line" type="#_x0000_t202" id="docshape1" filled="true" fillcolor="#231f20" stroked="false">
                <w10:anchorlock/>
                <v:textbox inset="0,0,0,0">
                  <w:txbxContent>
                    <w:p>
                      <w:pPr>
                        <w:spacing w:line="385" w:lineRule="exact" w:before="0"/>
                        <w:ind w:left="297" w:right="0" w:firstLine="0"/>
                        <w:jc w:val="left"/>
                        <w:rPr>
                          <w:rFonts w:ascii="Lucida Sans"/>
                          <w:color w:val="000000"/>
                          <w:sz w:val="42"/>
                        </w:rPr>
                      </w:pPr>
                      <w:r>
                        <w:rPr>
                          <w:rFonts w:ascii="Lucida Sans"/>
                          <w:color w:val="FFFFFF"/>
                          <w:w w:val="90"/>
                          <w:sz w:val="42"/>
                        </w:rPr>
                        <w:t>Your</w:t>
                      </w: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w w:val="90"/>
                          <w:sz w:val="42"/>
                        </w:rPr>
                        <w:t>Rights</w:t>
                      </w: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2"/>
                          <w:w w:val="90"/>
                          <w:sz w:val="42"/>
                        </w:rPr>
                        <w:t>During</w:t>
                      </w:r>
                    </w:p>
                    <w:p>
                      <w:pPr>
                        <w:spacing w:line="249" w:lineRule="auto" w:before="18"/>
                        <w:ind w:left="-26" w:right="0" w:firstLine="285"/>
                        <w:jc w:val="left"/>
                        <w:rPr>
                          <w:rFonts w:ascii="Lucida Sans"/>
                          <w:color w:val="000000"/>
                          <w:sz w:val="42"/>
                        </w:rPr>
                      </w:pP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an Adult Protective </w:t>
                      </w:r>
                      <w:r>
                        <w:rPr>
                          <w:rFonts w:ascii="Lucida Sans"/>
                          <w:color w:val="FFFFFF"/>
                          <w:spacing w:val="-8"/>
                          <w:sz w:val="42"/>
                        </w:rPr>
                        <w:t>Services</w:t>
                      </w:r>
                      <w:r>
                        <w:rPr>
                          <w:rFonts w:ascii="Lucida Sans"/>
                          <w:color w:val="FFFFFF"/>
                          <w:spacing w:val="-26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8"/>
                          <w:sz w:val="42"/>
                        </w:rPr>
                        <w:t>Investigation</w:t>
                      </w:r>
                    </w:p>
                  </w:txbxContent>
                </v:textbox>
                <v:fill opacity="19004f" type="solid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684145" cy="94234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684145" cy="94234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28997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385" w:lineRule="exact" w:before="0"/>
                              <w:ind w:left="297" w:right="0" w:firstLine="0"/>
                              <w:jc w:val="left"/>
                              <w:rPr>
                                <w:rFonts w:ascii="Lucida Sans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42"/>
                              </w:rPr>
                              <w:t>Your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42"/>
                              </w:rPr>
                              <w:t>Rights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0"/>
                                <w:sz w:val="42"/>
                              </w:rPr>
                              <w:t>During</w:t>
                            </w:r>
                          </w:p>
                          <w:p>
                            <w:pPr>
                              <w:spacing w:line="249" w:lineRule="auto" w:before="18"/>
                              <w:ind w:left="-26" w:right="0" w:firstLine="285"/>
                              <w:jc w:val="left"/>
                              <w:rPr>
                                <w:rFonts w:ascii="Lucida Sans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an Adult Protective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8"/>
                                <w:sz w:val="42"/>
                              </w:rPr>
                              <w:t>Services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6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8"/>
                                <w:sz w:val="42"/>
                              </w:rPr>
                              <w:t>Investigation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11.35pt;height:74.2pt;mso-position-horizontal-relative:char;mso-position-vertical-relative:line" type="#_x0000_t202" id="docshape2" filled="true" fillcolor="#231f20" stroked="false">
                <w10:anchorlock/>
                <v:textbox inset="0,0,0,0">
                  <w:txbxContent>
                    <w:p>
                      <w:pPr>
                        <w:spacing w:line="385" w:lineRule="exact" w:before="0"/>
                        <w:ind w:left="297" w:right="0" w:firstLine="0"/>
                        <w:jc w:val="left"/>
                        <w:rPr>
                          <w:rFonts w:ascii="Lucida Sans"/>
                          <w:color w:val="000000"/>
                          <w:sz w:val="42"/>
                        </w:rPr>
                      </w:pPr>
                      <w:r>
                        <w:rPr>
                          <w:rFonts w:ascii="Lucida Sans"/>
                          <w:color w:val="FFFFFF"/>
                          <w:w w:val="90"/>
                          <w:sz w:val="42"/>
                        </w:rPr>
                        <w:t>Your</w:t>
                      </w: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w w:val="90"/>
                          <w:sz w:val="42"/>
                        </w:rPr>
                        <w:t>Rights</w:t>
                      </w: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2"/>
                          <w:w w:val="90"/>
                          <w:sz w:val="42"/>
                        </w:rPr>
                        <w:t>During</w:t>
                      </w:r>
                    </w:p>
                    <w:p>
                      <w:pPr>
                        <w:spacing w:line="249" w:lineRule="auto" w:before="18"/>
                        <w:ind w:left="-26" w:right="0" w:firstLine="285"/>
                        <w:jc w:val="left"/>
                        <w:rPr>
                          <w:rFonts w:ascii="Lucida Sans"/>
                          <w:color w:val="000000"/>
                          <w:sz w:val="42"/>
                        </w:rPr>
                      </w:pP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an Adult Protective </w:t>
                      </w:r>
                      <w:r>
                        <w:rPr>
                          <w:rFonts w:ascii="Lucida Sans"/>
                          <w:color w:val="FFFFFF"/>
                          <w:spacing w:val="-8"/>
                          <w:sz w:val="42"/>
                        </w:rPr>
                        <w:t>Services</w:t>
                      </w:r>
                      <w:r>
                        <w:rPr>
                          <w:rFonts w:ascii="Lucida Sans"/>
                          <w:color w:val="FFFFFF"/>
                          <w:spacing w:val="-26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8"/>
                          <w:sz w:val="42"/>
                        </w:rPr>
                        <w:t>Investigation</w:t>
                      </w:r>
                    </w:p>
                  </w:txbxContent>
                </v:textbox>
                <v:fill opacity="19004f" type="solid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684145" cy="942340"/>
                <wp:effectExtent l="0" t="0" r="0" b="0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684145" cy="94234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28997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385" w:lineRule="exact" w:before="0"/>
                              <w:ind w:left="297" w:right="0" w:firstLine="0"/>
                              <w:jc w:val="left"/>
                              <w:rPr>
                                <w:rFonts w:ascii="Lucida Sans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42"/>
                              </w:rPr>
                              <w:t>Your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w w:val="90"/>
                                <w:sz w:val="42"/>
                              </w:rPr>
                              <w:t>Rights</w:t>
                            </w: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0"/>
                                <w:sz w:val="42"/>
                              </w:rPr>
                              <w:t>During</w:t>
                            </w:r>
                          </w:p>
                          <w:p>
                            <w:pPr>
                              <w:spacing w:line="249" w:lineRule="auto" w:before="18"/>
                              <w:ind w:left="-26" w:right="0" w:firstLine="285"/>
                              <w:jc w:val="left"/>
                              <w:rPr>
                                <w:rFonts w:ascii="Lucida Sans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z w:val="42"/>
                              </w:rPr>
                              <w:t>an Adult Protective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8"/>
                                <w:sz w:val="42"/>
                              </w:rPr>
                              <w:t>Services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6"/>
                                <w:sz w:val="42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8"/>
                                <w:sz w:val="42"/>
                              </w:rPr>
                              <w:t>Investigation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11.35pt;height:74.2pt;mso-position-horizontal-relative:char;mso-position-vertical-relative:line" type="#_x0000_t202" id="docshape3" filled="true" fillcolor="#231f20" stroked="false">
                <w10:anchorlock/>
                <v:textbox inset="0,0,0,0">
                  <w:txbxContent>
                    <w:p>
                      <w:pPr>
                        <w:spacing w:line="385" w:lineRule="exact" w:before="0"/>
                        <w:ind w:left="297" w:right="0" w:firstLine="0"/>
                        <w:jc w:val="left"/>
                        <w:rPr>
                          <w:rFonts w:ascii="Lucida Sans"/>
                          <w:color w:val="000000"/>
                          <w:sz w:val="42"/>
                        </w:rPr>
                      </w:pPr>
                      <w:r>
                        <w:rPr>
                          <w:rFonts w:ascii="Lucida Sans"/>
                          <w:color w:val="FFFFFF"/>
                          <w:w w:val="90"/>
                          <w:sz w:val="42"/>
                        </w:rPr>
                        <w:t>Your</w:t>
                      </w: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w w:val="90"/>
                          <w:sz w:val="42"/>
                        </w:rPr>
                        <w:t>Rights</w:t>
                      </w: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2"/>
                          <w:w w:val="90"/>
                          <w:sz w:val="42"/>
                        </w:rPr>
                        <w:t>During</w:t>
                      </w:r>
                    </w:p>
                    <w:p>
                      <w:pPr>
                        <w:spacing w:line="249" w:lineRule="auto" w:before="18"/>
                        <w:ind w:left="-26" w:right="0" w:firstLine="285"/>
                        <w:jc w:val="left"/>
                        <w:rPr>
                          <w:rFonts w:ascii="Lucida Sans"/>
                          <w:color w:val="000000"/>
                          <w:sz w:val="42"/>
                        </w:rPr>
                      </w:pPr>
                      <w:r>
                        <w:rPr>
                          <w:rFonts w:ascii="Lucida Sans"/>
                          <w:color w:val="FFFFFF"/>
                          <w:sz w:val="42"/>
                        </w:rPr>
                        <w:t>an Adult Protective </w:t>
                      </w:r>
                      <w:r>
                        <w:rPr>
                          <w:rFonts w:ascii="Lucida Sans"/>
                          <w:color w:val="FFFFFF"/>
                          <w:spacing w:val="-8"/>
                          <w:sz w:val="42"/>
                        </w:rPr>
                        <w:t>Services</w:t>
                      </w:r>
                      <w:r>
                        <w:rPr>
                          <w:rFonts w:ascii="Lucida Sans"/>
                          <w:color w:val="FFFFFF"/>
                          <w:spacing w:val="-26"/>
                          <w:sz w:val="42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8"/>
                          <w:sz w:val="42"/>
                        </w:rPr>
                        <w:t>Investigation</w:t>
                      </w:r>
                    </w:p>
                  </w:txbxContent>
                </v:textbox>
                <v:fill opacity="19004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6"/>
        <w:ind w:left="0"/>
      </w:pPr>
    </w:p>
    <w:p>
      <w:pPr>
        <w:pStyle w:val="BodyText"/>
        <w:spacing w:after="0"/>
        <w:sectPr>
          <w:type w:val="continuous"/>
          <w:pgSz w:w="15840" w:h="12240" w:orient="landscape"/>
          <w:pgMar w:top="940" w:bottom="280" w:left="360" w:right="360"/>
        </w:sectPr>
      </w:pPr>
    </w:p>
    <w:p>
      <w:pPr>
        <w:spacing w:line="249" w:lineRule="auto" w:before="90"/>
        <w:ind w:left="165" w:right="53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03872">
                <wp:simplePos x="0" y="0"/>
                <wp:positionH relativeFrom="page">
                  <wp:posOffset>-3352</wp:posOffset>
                </wp:positionH>
                <wp:positionV relativeFrom="page">
                  <wp:posOffset>0</wp:posOffset>
                </wp:positionV>
                <wp:extent cx="10062210" cy="7779384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0062210" cy="7779384"/>
                          <a:chExt cx="10062210" cy="7779384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1452" y="25400"/>
                            <a:ext cx="3273425" cy="774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3425" h="7747000">
                                <a:moveTo>
                                  <a:pt x="32732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47000"/>
                                </a:lnTo>
                                <a:lnTo>
                                  <a:pt x="3273247" y="7747000"/>
                                </a:lnTo>
                                <a:lnTo>
                                  <a:pt x="3273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452" y="1762671"/>
                            <a:ext cx="3141484" cy="30928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0452" y="6573469"/>
                            <a:ext cx="1295400" cy="86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79552" y="4855527"/>
                            <a:ext cx="32766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254000">
                                <a:moveTo>
                                  <a:pt x="3276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3276600" y="254000"/>
                                </a:lnTo>
                                <a:lnTo>
                                  <a:pt x="327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115" y="98971"/>
                            <a:ext cx="3310254" cy="2112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0254" h="2112645">
                                <a:moveTo>
                                  <a:pt x="3157537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959648"/>
                                </a:lnTo>
                                <a:lnTo>
                                  <a:pt x="7769" y="2007821"/>
                                </a:lnTo>
                                <a:lnTo>
                                  <a:pt x="29405" y="2049656"/>
                                </a:lnTo>
                                <a:lnTo>
                                  <a:pt x="62396" y="2082645"/>
                                </a:lnTo>
                                <a:lnTo>
                                  <a:pt x="104231" y="2104279"/>
                                </a:lnTo>
                                <a:lnTo>
                                  <a:pt x="152400" y="2112048"/>
                                </a:lnTo>
                                <a:lnTo>
                                  <a:pt x="3157537" y="2112048"/>
                                </a:lnTo>
                                <a:lnTo>
                                  <a:pt x="3205705" y="2104279"/>
                                </a:lnTo>
                                <a:lnTo>
                                  <a:pt x="3247540" y="2082645"/>
                                </a:lnTo>
                                <a:lnTo>
                                  <a:pt x="3280531" y="2049656"/>
                                </a:lnTo>
                                <a:lnTo>
                                  <a:pt x="3302167" y="2007821"/>
                                </a:lnTo>
                                <a:lnTo>
                                  <a:pt x="3309937" y="1959648"/>
                                </a:lnTo>
                                <a:lnTo>
                                  <a:pt x="3309937" y="152400"/>
                                </a:lnTo>
                                <a:lnTo>
                                  <a:pt x="3302167" y="104231"/>
                                </a:lnTo>
                                <a:lnTo>
                                  <a:pt x="3280531" y="62396"/>
                                </a:lnTo>
                                <a:lnTo>
                                  <a:pt x="3247540" y="29405"/>
                                </a:lnTo>
                                <a:lnTo>
                                  <a:pt x="3205705" y="7769"/>
                                </a:lnTo>
                                <a:lnTo>
                                  <a:pt x="3157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1C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8900" y="88900"/>
                            <a:ext cx="3178810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8810" h="7601584">
                                <a:moveTo>
                                  <a:pt x="0" y="7601356"/>
                                </a:moveTo>
                                <a:lnTo>
                                  <a:pt x="3178352" y="7601356"/>
                                </a:lnTo>
                                <a:lnTo>
                                  <a:pt x="3178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1356"/>
                                </a:lnTo>
                                <a:close/>
                              </a:path>
                            </a:pathLst>
                          </a:custGeom>
                          <a:ln w="1777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394252" y="25400"/>
                            <a:ext cx="3273425" cy="774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3425" h="7747000">
                                <a:moveTo>
                                  <a:pt x="32732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47000"/>
                                </a:lnTo>
                                <a:lnTo>
                                  <a:pt x="3273247" y="7747000"/>
                                </a:lnTo>
                                <a:lnTo>
                                  <a:pt x="3273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1252" y="1762671"/>
                            <a:ext cx="3141472" cy="30928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3252" y="6573469"/>
                            <a:ext cx="1295400" cy="86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432352" y="4855527"/>
                            <a:ext cx="32766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254000">
                                <a:moveTo>
                                  <a:pt x="3276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3276600" y="254000"/>
                                </a:lnTo>
                                <a:lnTo>
                                  <a:pt x="327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60915" y="98971"/>
                            <a:ext cx="3310254" cy="2112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0254" h="2112645">
                                <a:moveTo>
                                  <a:pt x="3157537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959648"/>
                                </a:lnTo>
                                <a:lnTo>
                                  <a:pt x="7769" y="2007821"/>
                                </a:lnTo>
                                <a:lnTo>
                                  <a:pt x="29405" y="2049656"/>
                                </a:lnTo>
                                <a:lnTo>
                                  <a:pt x="62396" y="2082645"/>
                                </a:lnTo>
                                <a:lnTo>
                                  <a:pt x="104231" y="2104279"/>
                                </a:lnTo>
                                <a:lnTo>
                                  <a:pt x="152400" y="2112048"/>
                                </a:lnTo>
                                <a:lnTo>
                                  <a:pt x="3157537" y="2112048"/>
                                </a:lnTo>
                                <a:lnTo>
                                  <a:pt x="3205705" y="2104279"/>
                                </a:lnTo>
                                <a:lnTo>
                                  <a:pt x="3247540" y="2082645"/>
                                </a:lnTo>
                                <a:lnTo>
                                  <a:pt x="3280531" y="2049656"/>
                                </a:lnTo>
                                <a:lnTo>
                                  <a:pt x="3302167" y="2007821"/>
                                </a:lnTo>
                                <a:lnTo>
                                  <a:pt x="3309937" y="1959648"/>
                                </a:lnTo>
                                <a:lnTo>
                                  <a:pt x="3309937" y="152400"/>
                                </a:lnTo>
                                <a:lnTo>
                                  <a:pt x="3302167" y="104231"/>
                                </a:lnTo>
                                <a:lnTo>
                                  <a:pt x="3280531" y="62396"/>
                                </a:lnTo>
                                <a:lnTo>
                                  <a:pt x="3247540" y="29405"/>
                                </a:lnTo>
                                <a:lnTo>
                                  <a:pt x="3205705" y="7769"/>
                                </a:lnTo>
                                <a:lnTo>
                                  <a:pt x="3157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1C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441700" y="88900"/>
                            <a:ext cx="3178810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8810" h="7601584">
                                <a:moveTo>
                                  <a:pt x="0" y="7601356"/>
                                </a:moveTo>
                                <a:lnTo>
                                  <a:pt x="3178352" y="7601356"/>
                                </a:lnTo>
                                <a:lnTo>
                                  <a:pt x="3178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1356"/>
                                </a:lnTo>
                                <a:close/>
                              </a:path>
                            </a:pathLst>
                          </a:custGeom>
                          <a:ln w="1777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747052" y="25400"/>
                            <a:ext cx="3273425" cy="774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3425" h="7747000">
                                <a:moveTo>
                                  <a:pt x="32732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47000"/>
                                </a:lnTo>
                                <a:lnTo>
                                  <a:pt x="3273247" y="7747000"/>
                                </a:lnTo>
                                <a:lnTo>
                                  <a:pt x="3273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4052" y="1762671"/>
                            <a:ext cx="3141484" cy="30928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6052" y="6573469"/>
                            <a:ext cx="1295400" cy="86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6785152" y="4855527"/>
                            <a:ext cx="32766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254000">
                                <a:moveTo>
                                  <a:pt x="3276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3276600" y="254000"/>
                                </a:lnTo>
                                <a:lnTo>
                                  <a:pt x="327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713715" y="98971"/>
                            <a:ext cx="3310254" cy="2112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0254" h="2112645">
                                <a:moveTo>
                                  <a:pt x="3157537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959648"/>
                                </a:lnTo>
                                <a:lnTo>
                                  <a:pt x="7769" y="2007821"/>
                                </a:lnTo>
                                <a:lnTo>
                                  <a:pt x="29405" y="2049656"/>
                                </a:lnTo>
                                <a:lnTo>
                                  <a:pt x="62396" y="2082645"/>
                                </a:lnTo>
                                <a:lnTo>
                                  <a:pt x="104231" y="2104279"/>
                                </a:lnTo>
                                <a:lnTo>
                                  <a:pt x="152400" y="2112048"/>
                                </a:lnTo>
                                <a:lnTo>
                                  <a:pt x="3157537" y="2112048"/>
                                </a:lnTo>
                                <a:lnTo>
                                  <a:pt x="3205705" y="2104279"/>
                                </a:lnTo>
                                <a:lnTo>
                                  <a:pt x="3247540" y="2082645"/>
                                </a:lnTo>
                                <a:lnTo>
                                  <a:pt x="3280531" y="2049656"/>
                                </a:lnTo>
                                <a:lnTo>
                                  <a:pt x="3302167" y="2007821"/>
                                </a:lnTo>
                                <a:lnTo>
                                  <a:pt x="3309937" y="1959648"/>
                                </a:lnTo>
                                <a:lnTo>
                                  <a:pt x="3309937" y="152400"/>
                                </a:lnTo>
                                <a:lnTo>
                                  <a:pt x="3302167" y="104231"/>
                                </a:lnTo>
                                <a:lnTo>
                                  <a:pt x="3280531" y="62396"/>
                                </a:lnTo>
                                <a:lnTo>
                                  <a:pt x="3247540" y="29405"/>
                                </a:lnTo>
                                <a:lnTo>
                                  <a:pt x="3205705" y="7769"/>
                                </a:lnTo>
                                <a:lnTo>
                                  <a:pt x="3157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1C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794500" y="88900"/>
                            <a:ext cx="3178810" cy="7601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8810" h="7601584">
                                <a:moveTo>
                                  <a:pt x="0" y="7601356"/>
                                </a:moveTo>
                                <a:lnTo>
                                  <a:pt x="3178352" y="7601356"/>
                                </a:lnTo>
                                <a:lnTo>
                                  <a:pt x="3178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1356"/>
                                </a:lnTo>
                                <a:close/>
                              </a:path>
                            </a:pathLst>
                          </a:custGeom>
                          <a:ln w="1777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264pt;margin-top:0pt;width:792.3pt;height:612.550pt;mso-position-horizontal-relative:page;mso-position-vertical-relative:page;z-index:-15812608" id="docshapegroup4" coordorigin="-5,0" coordsize="15846,12251">
                <v:rect style="position:absolute;left:60;top:40;width:5155;height:12200" id="docshape5" filled="true" fillcolor="#b1b0d2" stroked="false">
                  <v:fill type="solid"/>
                </v:rect>
                <v:shape style="position:absolute;left:260;top:2775;width:4948;height:4871" type="#_x0000_t75" id="docshape6" stroked="false">
                  <v:imagedata r:id="rId5" o:title=""/>
                </v:shape>
                <v:shape style="position:absolute;left:1460;top:10351;width:2040;height:1358" type="#_x0000_t75" id="docshape7" stroked="false">
                  <v:imagedata r:id="rId6" o:title=""/>
                </v:shape>
                <v:rect style="position:absolute;left:120;top:7646;width:5160;height:400" id="docshape8" filled="true" fillcolor="#9f91e3" stroked="false">
                  <v:fill type="solid"/>
                </v:rect>
                <v:shape style="position:absolute;left:7;top:155;width:5213;height:3327" id="docshape9" coordorigin="8,156" coordsize="5213,3327" path="m4980,156l248,156,172,168,106,202,54,254,20,320,8,396,8,3242,20,3318,54,3384,106,3436,172,3470,248,3482,4980,3482,5056,3470,5122,3436,5174,3384,5208,3318,5220,3242,5220,396,5208,320,5174,254,5122,202,5056,168,4980,156xe" filled="true" fillcolor="#9e91c5" stroked="false">
                  <v:path arrowok="t"/>
                  <v:fill opacity="49152f" type="solid"/>
                </v:shape>
                <v:rect style="position:absolute;left:134;top:140;width:5006;height:11971" id="docshape10" filled="false" stroked="true" strokeweight="14.0pt" strokecolor="#ffffff">
                  <v:stroke dashstyle="solid"/>
                </v:rect>
                <v:rect style="position:absolute;left:5340;top:40;width:5155;height:12200" id="docshape11" filled="true" fillcolor="#b1b0d2" stroked="false">
                  <v:fill type="solid"/>
                </v:rect>
                <v:shape style="position:absolute;left:5540;top:2775;width:4948;height:4871" type="#_x0000_t75" id="docshape12" stroked="false">
                  <v:imagedata r:id="rId5" o:title=""/>
                </v:shape>
                <v:shape style="position:absolute;left:6740;top:10351;width:2040;height:1358" type="#_x0000_t75" id="docshape13" stroked="false">
                  <v:imagedata r:id="rId6" o:title=""/>
                </v:shape>
                <v:rect style="position:absolute;left:5400;top:7646;width:5160;height:400" id="docshape14" filled="true" fillcolor="#9f91e3" stroked="false">
                  <v:fill type="solid"/>
                </v:rect>
                <v:shape style="position:absolute;left:5287;top:155;width:5213;height:3327" id="docshape15" coordorigin="5288,156" coordsize="5213,3327" path="m10260,156l5528,156,5452,168,5386,202,5334,254,5300,320,5288,396,5288,3242,5300,3318,5334,3384,5386,3436,5452,3470,5528,3482,10260,3482,10336,3470,10402,3436,10454,3384,10488,3318,10500,3242,10500,396,10488,320,10454,254,10402,202,10336,168,10260,156xe" filled="true" fillcolor="#9e91c5" stroked="false">
                  <v:path arrowok="t"/>
                  <v:fill opacity="49152f" type="solid"/>
                </v:shape>
                <v:rect style="position:absolute;left:5414;top:140;width:5006;height:11971" id="docshape16" filled="false" stroked="true" strokeweight="14.0pt" strokecolor="#ffffff">
                  <v:stroke dashstyle="solid"/>
                </v:rect>
                <v:rect style="position:absolute;left:10620;top:40;width:5155;height:12200" id="docshape17" filled="true" fillcolor="#b1b0d2" stroked="false">
                  <v:fill type="solid"/>
                </v:rect>
                <v:shape style="position:absolute;left:10820;top:2775;width:4948;height:4871" type="#_x0000_t75" id="docshape18" stroked="false">
                  <v:imagedata r:id="rId5" o:title=""/>
                </v:shape>
                <v:shape style="position:absolute;left:12020;top:10351;width:2040;height:1358" type="#_x0000_t75" id="docshape19" stroked="false">
                  <v:imagedata r:id="rId6" o:title=""/>
                </v:shape>
                <v:rect style="position:absolute;left:10680;top:7646;width:5160;height:400" id="docshape20" filled="true" fillcolor="#9f91e3" stroked="false">
                  <v:fill type="solid"/>
                </v:rect>
                <v:shape style="position:absolute;left:10567;top:155;width:5213;height:3327" id="docshape21" coordorigin="10567,156" coordsize="5213,3327" path="m15540,156l10807,156,10732,168,10666,202,10614,254,10580,320,10567,396,10567,3242,10580,3318,10614,3384,10666,3436,10732,3470,10807,3482,15540,3482,15616,3470,15682,3436,15734,3384,15768,3318,15780,3242,15780,396,15768,320,15734,254,15682,202,15616,168,15540,156xe" filled="true" fillcolor="#9e91c5" stroked="false">
                  <v:path arrowok="t"/>
                  <v:fill opacity="49152f" type="solid"/>
                </v:shape>
                <v:rect style="position:absolute;left:10694;top:140;width:5006;height:11971" id="docshape22" filled="false" stroked="true" strokeweight="14.0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31F20"/>
          <w:sz w:val="24"/>
        </w:rPr>
        <w:t>The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Kansas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Department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Children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and Families (DCF) Adult Protective Services (APS) is mandated by K.S.A.</w:t>
      </w:r>
    </w:p>
    <w:p>
      <w:pPr>
        <w:spacing w:line="249" w:lineRule="auto" w:before="3"/>
        <w:ind w:left="165" w:right="0" w:firstLine="0"/>
        <w:jc w:val="left"/>
        <w:rPr>
          <w:sz w:val="24"/>
        </w:rPr>
      </w:pPr>
      <w:r>
        <w:rPr>
          <w:color w:val="231F20"/>
          <w:sz w:val="24"/>
        </w:rPr>
        <w:t>39-1433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complete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an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assessment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when a report of adult abuse, neglect or financial exploitation is assigned.</w:t>
      </w:r>
    </w:p>
    <w:p>
      <w:pPr>
        <w:spacing w:line="249" w:lineRule="auto" w:before="90"/>
        <w:ind w:left="165" w:right="52" w:firstLine="0"/>
        <w:jc w:val="left"/>
        <w:rPr>
          <w:sz w:val="24"/>
        </w:rPr>
      </w:pPr>
      <w:r>
        <w:rPr/>
        <w:br w:type="column"/>
      </w:r>
      <w:r>
        <w:rPr>
          <w:color w:val="231F20"/>
          <w:sz w:val="24"/>
        </w:rPr>
        <w:t>The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Kansas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Department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Children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and Families (DCF) Adult Protective Services (APS) is mandated by K.S.A.</w:t>
      </w:r>
    </w:p>
    <w:p>
      <w:pPr>
        <w:spacing w:line="249" w:lineRule="auto" w:before="3"/>
        <w:ind w:left="165" w:right="0" w:firstLine="0"/>
        <w:jc w:val="left"/>
        <w:rPr>
          <w:sz w:val="24"/>
        </w:rPr>
      </w:pPr>
      <w:r>
        <w:rPr>
          <w:color w:val="231F20"/>
          <w:sz w:val="24"/>
        </w:rPr>
        <w:t>39-1433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complete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an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assessment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when a report of adult abuse, neglect or financial exploitation is assigned.</w:t>
      </w:r>
    </w:p>
    <w:p>
      <w:pPr>
        <w:spacing w:line="249" w:lineRule="auto" w:before="90"/>
        <w:ind w:left="165" w:right="427" w:firstLine="0"/>
        <w:jc w:val="left"/>
        <w:rPr>
          <w:sz w:val="24"/>
        </w:rPr>
      </w:pPr>
      <w:r>
        <w:rPr/>
        <w:br w:type="column"/>
      </w:r>
      <w:r>
        <w:rPr>
          <w:color w:val="231F20"/>
          <w:sz w:val="24"/>
        </w:rPr>
        <w:t>The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Kansas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Department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Children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and Families (DCF) Adult Protective Services (APS) is mandated by K.S.A.</w:t>
      </w:r>
    </w:p>
    <w:p>
      <w:pPr>
        <w:spacing w:line="249" w:lineRule="auto" w:before="3"/>
        <w:ind w:left="165" w:right="413" w:firstLine="0"/>
        <w:jc w:val="left"/>
        <w:rPr>
          <w:sz w:val="24"/>
        </w:rPr>
      </w:pPr>
      <w:r>
        <w:rPr>
          <w:color w:val="231F20"/>
          <w:sz w:val="24"/>
        </w:rPr>
        <w:t>39-1433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complete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an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assessment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when a report of adult abuse, neglect or financial exploitation is assigned.</w:t>
      </w:r>
    </w:p>
    <w:p>
      <w:pPr>
        <w:spacing w:after="0" w:line="249" w:lineRule="auto"/>
        <w:jc w:val="left"/>
        <w:rPr>
          <w:sz w:val="24"/>
        </w:rPr>
        <w:sectPr>
          <w:type w:val="continuous"/>
          <w:pgSz w:w="15840" w:h="12240" w:orient="landscape"/>
          <w:pgMar w:top="940" w:bottom="280" w:left="360" w:right="360"/>
          <w:cols w:num="3" w:equalWidth="0">
            <w:col w:w="4185" w:space="1095"/>
            <w:col w:w="4185" w:space="1095"/>
            <w:col w:w="4560"/>
          </w:cols>
        </w:sectPr>
      </w:pPr>
    </w:p>
    <w:p>
      <w:pPr>
        <w:tabs>
          <w:tab w:pos="5472" w:val="left" w:leader="none"/>
          <w:tab w:pos="10740" w:val="left" w:leader="none"/>
        </w:tabs>
        <w:spacing w:line="240" w:lineRule="auto"/>
        <w:ind w:left="205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665730" cy="457200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266573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32"/>
                              <w:ind w:left="1068" w:right="0" w:firstLine="0"/>
                              <w:jc w:val="left"/>
                              <w:rPr>
                                <w:rFonts w:ascii="Lucida Sans"/>
                                <w:sz w:val="40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85"/>
                                <w:sz w:val="40"/>
                              </w:rPr>
                              <w:t>Your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5"/>
                                <w:sz w:val="40"/>
                              </w:rPr>
                              <w:t>Rights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9.9pt;height:36pt;mso-position-horizontal-relative:char;mso-position-vertical-relative:line" type="#_x0000_t202" id="docshape23" filled="false" stroked="false">
                <w10:anchorlock/>
                <v:textbox inset="0,0,0,0">
                  <w:txbxContent>
                    <w:p>
                      <w:pPr>
                        <w:spacing w:before="132"/>
                        <w:ind w:left="1068" w:right="0" w:firstLine="0"/>
                        <w:jc w:val="left"/>
                        <w:rPr>
                          <w:rFonts w:ascii="Lucida Sans"/>
                          <w:sz w:val="40"/>
                        </w:rPr>
                      </w:pPr>
                      <w:r>
                        <w:rPr>
                          <w:rFonts w:ascii="Lucida Sans"/>
                          <w:color w:val="FFFFFF"/>
                          <w:w w:val="85"/>
                          <w:sz w:val="40"/>
                        </w:rPr>
                        <w:t>Your</w:t>
                      </w:r>
                      <w:r>
                        <w:rPr>
                          <w:rFonts w:ascii="Lucida Sans"/>
                          <w:color w:val="FFFFFF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2"/>
                          <w:w w:val="95"/>
                          <w:sz w:val="40"/>
                        </w:rPr>
                        <w:t>Rights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665730" cy="457200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66573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32"/>
                              <w:ind w:left="1068" w:right="0" w:firstLine="0"/>
                              <w:jc w:val="left"/>
                              <w:rPr>
                                <w:rFonts w:ascii="Lucida Sans"/>
                                <w:sz w:val="40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85"/>
                                <w:sz w:val="40"/>
                              </w:rPr>
                              <w:t>Your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5"/>
                                <w:sz w:val="40"/>
                              </w:rPr>
                              <w:t>Rights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9.9pt;height:36pt;mso-position-horizontal-relative:char;mso-position-vertical-relative:line" type="#_x0000_t202" id="docshape24" filled="false" stroked="false">
                <w10:anchorlock/>
                <v:textbox inset="0,0,0,0">
                  <w:txbxContent>
                    <w:p>
                      <w:pPr>
                        <w:spacing w:before="132"/>
                        <w:ind w:left="1068" w:right="0" w:firstLine="0"/>
                        <w:jc w:val="left"/>
                        <w:rPr>
                          <w:rFonts w:ascii="Lucida Sans"/>
                          <w:sz w:val="40"/>
                        </w:rPr>
                      </w:pPr>
                      <w:r>
                        <w:rPr>
                          <w:rFonts w:ascii="Lucida Sans"/>
                          <w:color w:val="FFFFFF"/>
                          <w:w w:val="85"/>
                          <w:sz w:val="40"/>
                        </w:rPr>
                        <w:t>Your</w:t>
                      </w:r>
                      <w:r>
                        <w:rPr>
                          <w:rFonts w:ascii="Lucida Sans"/>
                          <w:color w:val="FFFFFF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2"/>
                          <w:w w:val="95"/>
                          <w:sz w:val="40"/>
                        </w:rPr>
                        <w:t>Rights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665730" cy="457200"/>
                <wp:effectExtent l="0" t="0" r="0" b="0"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266573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32"/>
                              <w:ind w:left="1068" w:right="0" w:firstLine="0"/>
                              <w:jc w:val="left"/>
                              <w:rPr>
                                <w:rFonts w:ascii="Lucida Sans"/>
                                <w:sz w:val="40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w w:val="85"/>
                                <w:sz w:val="40"/>
                              </w:rPr>
                              <w:t>Your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2"/>
                                <w:w w:val="95"/>
                                <w:sz w:val="40"/>
                              </w:rPr>
                              <w:t>Rights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9.9pt;height:36pt;mso-position-horizontal-relative:char;mso-position-vertical-relative:line" type="#_x0000_t202" id="docshape25" filled="false" stroked="false">
                <w10:anchorlock/>
                <v:textbox inset="0,0,0,0">
                  <w:txbxContent>
                    <w:p>
                      <w:pPr>
                        <w:spacing w:before="132"/>
                        <w:ind w:left="1068" w:right="0" w:firstLine="0"/>
                        <w:jc w:val="left"/>
                        <w:rPr>
                          <w:rFonts w:ascii="Lucida Sans"/>
                          <w:sz w:val="40"/>
                        </w:rPr>
                      </w:pPr>
                      <w:r>
                        <w:rPr>
                          <w:rFonts w:ascii="Lucida Sans"/>
                          <w:color w:val="FFFFFF"/>
                          <w:w w:val="85"/>
                          <w:sz w:val="40"/>
                        </w:rPr>
                        <w:t>Your</w:t>
                      </w:r>
                      <w:r>
                        <w:rPr>
                          <w:rFonts w:ascii="Lucida Sans"/>
                          <w:color w:val="FFFFFF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rFonts w:ascii="Lucida Sans"/>
                          <w:color w:val="FFFFFF"/>
                          <w:spacing w:val="-2"/>
                          <w:w w:val="95"/>
                          <w:sz w:val="40"/>
                        </w:rPr>
                        <w:t>Rights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9"/>
        <w:ind w:left="0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5840" w:h="12240" w:orient="landscape"/>
          <w:pgMar w:top="700" w:bottom="0" w:left="360" w:right="360"/>
        </w:sectPr>
      </w:pPr>
    </w:p>
    <w:p>
      <w:pPr>
        <w:pStyle w:val="BodyText"/>
        <w:spacing w:line="249" w:lineRule="auto" w:before="97"/>
        <w:ind w:left="205" w:right="1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2377</wp:posOffset>
                </wp:positionH>
                <wp:positionV relativeFrom="page">
                  <wp:posOffset>6029</wp:posOffset>
                </wp:positionV>
                <wp:extent cx="10056495" cy="7855584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0056495" cy="7855584"/>
                          <a:chExt cx="10056495" cy="7855584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1067" y="0"/>
                            <a:ext cx="112394" cy="458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13"/>
                            <a:ext cx="10056022" cy="7842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5739" y="0"/>
                            <a:ext cx="112395" cy="458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00411" y="0"/>
                            <a:ext cx="112395" cy="458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187175pt;margin-top:.47475pt;width:791.85pt;height:618.550pt;mso-position-horizontal-relative:page;mso-position-vertical-relative:page;z-index:-15810560" id="docshapegroup26" coordorigin="4,9" coordsize="15837,12371">
                <v:shape style="position:absolute;left:3800;top:9;width:177;height:73" type="#_x0000_t75" id="docshape27" stroked="false">
                  <v:imagedata r:id="rId7" o:title=""/>
                </v:shape>
                <v:shape style="position:absolute;left:3;top:29;width:15837;height:12351" type="#_x0000_t75" id="docshape28" stroked="false">
                  <v:imagedata r:id="rId8" o:title=""/>
                </v:shape>
                <v:shape style="position:absolute;left:9067;top:9;width:177;height:73" type="#_x0000_t75" id="docshape29" stroked="false">
                  <v:imagedata r:id="rId9" o:title=""/>
                </v:shape>
                <v:shape style="position:absolute;left:14335;top:9;width:177;height:73" type="#_x0000_t75" id="docshape30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231F20"/>
          <w:w w:val="105"/>
        </w:rPr>
        <w:t>The Kansas Department for Children and Families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(DCF)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Adult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Protective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Services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(APS) is mandated by </w:t>
      </w:r>
      <w:r>
        <w:rPr>
          <w:color w:val="231F20"/>
          <w:w w:val="105"/>
          <w:u w:val="single" w:color="231F20"/>
        </w:rPr>
        <w:t>K.S.A. 39-1433</w:t>
      </w:r>
      <w:r>
        <w:rPr>
          <w:color w:val="231F20"/>
          <w:w w:val="105"/>
          <w:u w:val="none"/>
        </w:rPr>
        <w:t> to conduct an investigation when a report of adult abuse, </w:t>
      </w:r>
      <w:r>
        <w:rPr>
          <w:color w:val="231F20"/>
          <w:spacing w:val="-2"/>
          <w:w w:val="105"/>
          <w:u w:val="none"/>
        </w:rPr>
        <w:t>neglect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or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financial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exploitation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is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assigned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for</w:t>
      </w:r>
      <w:r>
        <w:rPr>
          <w:color w:val="231F20"/>
          <w:spacing w:val="-6"/>
          <w:w w:val="105"/>
          <w:u w:val="none"/>
        </w:rPr>
        <w:t> </w:t>
      </w:r>
      <w:r>
        <w:rPr>
          <w:color w:val="231F20"/>
          <w:spacing w:val="-2"/>
          <w:w w:val="105"/>
          <w:u w:val="none"/>
        </w:rPr>
        <w:t>an investigation.</w:t>
      </w:r>
    </w:p>
    <w:p>
      <w:pPr>
        <w:pStyle w:val="BodyText"/>
        <w:spacing w:line="249" w:lineRule="auto" w:before="125"/>
        <w:ind w:left="205" w:right="93"/>
      </w:pPr>
      <w:r>
        <w:rPr>
          <w:color w:val="231F20"/>
          <w:w w:val="105"/>
        </w:rPr>
        <w:t>When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you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are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involved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APS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investigation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or a case is open for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APS services, you have certain </w:t>
      </w:r>
      <w:r>
        <w:rPr>
          <w:color w:val="231F20"/>
          <w:spacing w:val="-2"/>
          <w:w w:val="105"/>
        </w:rPr>
        <w:t>rights.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222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know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there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open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APS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case and the allegations.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228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 right to be informed that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APS must complete an investigation and may be required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take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action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address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immediate safety concerns.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3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your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confidential</w:t>
      </w:r>
    </w:p>
    <w:p>
      <w:pPr>
        <w:pStyle w:val="BodyText"/>
        <w:spacing w:before="10"/>
      </w:pPr>
      <w:r>
        <w:rPr>
          <w:color w:val="231F20"/>
          <w:w w:val="105"/>
        </w:rPr>
        <w:t>information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protected,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required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by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4"/>
          <w:w w:val="105"/>
        </w:rPr>
        <w:t>law.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30" w:after="0"/>
        <w:ind w:left="565" w:right="377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discuss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situation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with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 APS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Supervisor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if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you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concerns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with 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manner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which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investigation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was </w:t>
      </w:r>
      <w:r>
        <w:rPr>
          <w:color w:val="231F20"/>
          <w:spacing w:val="-2"/>
          <w:w w:val="105"/>
          <w:sz w:val="20"/>
        </w:rPr>
        <w:t>conducted.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4" w:after="0"/>
        <w:ind w:left="565" w:right="69" w:hanging="361"/>
        <w:jc w:val="left"/>
        <w:rPr>
          <w:sz w:val="20"/>
        </w:rPr>
      </w:pPr>
      <w:r>
        <w:rPr>
          <w:color w:val="231F20"/>
          <w:w w:val="105"/>
          <w:sz w:val="20"/>
        </w:rPr>
        <w:t>The right to accept, withdraw, or refuse protective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services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interventions,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unless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there is a reason to believe there is not capacity to consent. However, law enforcement may be </w:t>
      </w:r>
      <w:r>
        <w:rPr>
          <w:color w:val="231F20"/>
          <w:sz w:val="20"/>
        </w:rPr>
        <w:t>notified to address immediate safety concerns.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4" w:after="0"/>
        <w:ind w:left="565" w:right="354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any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action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taken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by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DCF staff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on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your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behalf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least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restrictive manner necessary.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114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 right to have decisions made about you </w:t>
      </w:r>
      <w:r>
        <w:rPr>
          <w:color w:val="231F20"/>
          <w:spacing w:val="-2"/>
          <w:w w:val="105"/>
          <w:sz w:val="20"/>
        </w:rPr>
        <w:t>free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from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discrimination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due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to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race,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religion, </w:t>
      </w:r>
      <w:r>
        <w:rPr>
          <w:color w:val="231F20"/>
          <w:w w:val="105"/>
          <w:sz w:val="20"/>
        </w:rPr>
        <w:t>color, sex, disability, national origin or </w:t>
      </w:r>
      <w:r>
        <w:rPr>
          <w:color w:val="231F20"/>
          <w:spacing w:val="-2"/>
          <w:w w:val="105"/>
          <w:sz w:val="20"/>
        </w:rPr>
        <w:t>ancestry.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3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know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when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investigation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spacing w:val="-5"/>
          <w:w w:val="105"/>
          <w:sz w:val="20"/>
        </w:rPr>
        <w:t>is</w:t>
      </w:r>
    </w:p>
    <w:p>
      <w:pPr>
        <w:pStyle w:val="BodyText"/>
        <w:spacing w:before="10"/>
      </w:pPr>
      <w:r>
        <w:rPr>
          <w:color w:val="231F20"/>
          <w:w w:val="105"/>
        </w:rPr>
        <w:t>completed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finding/outcome.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30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refuse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speak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APS.</w:t>
      </w:r>
    </w:p>
    <w:p>
      <w:pPr>
        <w:pStyle w:val="BodyText"/>
        <w:spacing w:before="170"/>
        <w:ind w:left="2615"/>
        <w:rPr>
          <w:rFonts w:ascii="Palatino Linotype"/>
        </w:rPr>
      </w:pPr>
      <w:r>
        <w:rPr>
          <w:rFonts w:ascii="Palatino Linotype"/>
          <w:color w:val="231F20"/>
          <w:spacing w:val="-6"/>
        </w:rPr>
        <w:t>PPS-10208</w:t>
      </w:r>
      <w:r>
        <w:rPr>
          <w:rFonts w:ascii="Palatino Linotype"/>
          <w:color w:val="231F20"/>
          <w:spacing w:val="-4"/>
        </w:rPr>
        <w:t> </w:t>
      </w:r>
      <w:r>
        <w:rPr>
          <w:rFonts w:ascii="Palatino Linotype"/>
          <w:color w:val="231F20"/>
          <w:spacing w:val="-6"/>
        </w:rPr>
        <w:t>REV</w:t>
      </w:r>
      <w:r>
        <w:rPr>
          <w:rFonts w:ascii="Palatino Linotype"/>
          <w:color w:val="231F20"/>
          <w:spacing w:val="-4"/>
        </w:rPr>
        <w:t> </w:t>
      </w:r>
      <w:r>
        <w:rPr>
          <w:rFonts w:ascii="Palatino Linotype"/>
          <w:color w:val="231F20"/>
          <w:spacing w:val="-6"/>
        </w:rPr>
        <w:t>07/26</w:t>
      </w:r>
    </w:p>
    <w:p>
      <w:pPr>
        <w:pStyle w:val="BodyText"/>
        <w:spacing w:line="249" w:lineRule="auto" w:before="97"/>
        <w:ind w:left="205" w:right="121"/>
      </w:pPr>
      <w:r>
        <w:rPr/>
        <w:br w:type="column"/>
      </w:r>
      <w:r>
        <w:rPr>
          <w:color w:val="231F20"/>
          <w:w w:val="105"/>
        </w:rPr>
        <w:t>The Kansas Department for Children and Families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(DCF)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Adult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Protective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Services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(APS) is mandated by K.S.A. 39-1433 to conduct an investigation when a report of adult abuse, neglect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financial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exploitation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assigned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for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 </w:t>
      </w:r>
      <w:r>
        <w:rPr>
          <w:color w:val="231F20"/>
          <w:spacing w:val="-2"/>
          <w:w w:val="105"/>
        </w:rPr>
        <w:t>investigation.</w:t>
      </w:r>
    </w:p>
    <w:p>
      <w:pPr>
        <w:pStyle w:val="BodyText"/>
        <w:spacing w:line="249" w:lineRule="auto" w:before="125"/>
        <w:ind w:left="205" w:right="93"/>
      </w:pPr>
      <w:r>
        <w:rPr>
          <w:color w:val="231F20"/>
          <w:w w:val="105"/>
        </w:rPr>
        <w:t>When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you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are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involved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APS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investigation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or a case is open for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APS services, you have certain </w:t>
      </w:r>
      <w:r>
        <w:rPr>
          <w:color w:val="231F20"/>
          <w:spacing w:val="-2"/>
          <w:w w:val="105"/>
        </w:rPr>
        <w:t>rights.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222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know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there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open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APS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case and the allegations.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228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 right to be informed that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APS must complete an investigation and may be required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take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action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address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immediate safety concerns.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3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your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confidential</w:t>
      </w:r>
    </w:p>
    <w:p>
      <w:pPr>
        <w:pStyle w:val="BodyText"/>
        <w:spacing w:before="10"/>
      </w:pPr>
      <w:r>
        <w:rPr>
          <w:color w:val="231F20"/>
          <w:w w:val="105"/>
        </w:rPr>
        <w:t>information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protected,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required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by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4"/>
          <w:w w:val="105"/>
        </w:rPr>
        <w:t>law.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30" w:after="0"/>
        <w:ind w:left="565" w:right="377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discuss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situation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with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 APS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Supervisor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if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you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concerns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with 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manner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which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investigation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was </w:t>
      </w:r>
      <w:r>
        <w:rPr>
          <w:color w:val="231F20"/>
          <w:spacing w:val="-2"/>
          <w:w w:val="105"/>
          <w:sz w:val="20"/>
        </w:rPr>
        <w:t>conducted.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4" w:after="0"/>
        <w:ind w:left="565" w:right="69" w:hanging="361"/>
        <w:jc w:val="left"/>
        <w:rPr>
          <w:sz w:val="20"/>
        </w:rPr>
      </w:pPr>
      <w:r>
        <w:rPr>
          <w:color w:val="231F20"/>
          <w:w w:val="105"/>
          <w:sz w:val="20"/>
        </w:rPr>
        <w:t>The right to accept, withdraw, or refuse protective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services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interventions,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unless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there is a reason to believe there is not capacity to consent. However, law enforcement may be </w:t>
      </w:r>
      <w:r>
        <w:rPr>
          <w:color w:val="231F20"/>
          <w:sz w:val="20"/>
        </w:rPr>
        <w:t>notified to address immediate safety concerns.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4" w:after="0"/>
        <w:ind w:left="565" w:right="354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any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action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taken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by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DCF staff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on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your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behalf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least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restrictive manner necessary.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114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 right to have decisions made about you </w:t>
      </w:r>
      <w:r>
        <w:rPr>
          <w:color w:val="231F20"/>
          <w:spacing w:val="-2"/>
          <w:w w:val="105"/>
          <w:sz w:val="20"/>
        </w:rPr>
        <w:t>free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from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discrimination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due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to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race,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religion, </w:t>
      </w:r>
      <w:r>
        <w:rPr>
          <w:color w:val="231F20"/>
          <w:w w:val="105"/>
          <w:sz w:val="20"/>
        </w:rPr>
        <w:t>color, sex, disability, national origin or </w:t>
      </w:r>
      <w:r>
        <w:rPr>
          <w:color w:val="231F20"/>
          <w:spacing w:val="-2"/>
          <w:w w:val="105"/>
          <w:sz w:val="20"/>
        </w:rPr>
        <w:t>ancestry.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3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know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when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investigation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spacing w:val="-5"/>
          <w:w w:val="105"/>
          <w:sz w:val="20"/>
        </w:rPr>
        <w:t>is</w:t>
      </w:r>
    </w:p>
    <w:p>
      <w:pPr>
        <w:pStyle w:val="BodyText"/>
        <w:spacing w:before="10"/>
      </w:pPr>
      <w:r>
        <w:rPr>
          <w:color w:val="231F20"/>
          <w:w w:val="105"/>
        </w:rPr>
        <w:t>completed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finding/outcome.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30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refuse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speak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APS.</w:t>
      </w:r>
    </w:p>
    <w:p>
      <w:pPr>
        <w:pStyle w:val="BodyText"/>
        <w:spacing w:before="170"/>
        <w:ind w:left="2615"/>
        <w:rPr>
          <w:rFonts w:ascii="Palatino Linotype"/>
        </w:rPr>
      </w:pPr>
      <w:r>
        <w:rPr>
          <w:rFonts w:ascii="Palatino Linotype"/>
          <w:color w:val="231F20"/>
          <w:spacing w:val="-6"/>
        </w:rPr>
        <w:t>PPS-10208</w:t>
      </w:r>
      <w:r>
        <w:rPr>
          <w:rFonts w:ascii="Palatino Linotype"/>
          <w:color w:val="231F20"/>
          <w:spacing w:val="-4"/>
        </w:rPr>
        <w:t> </w:t>
      </w:r>
      <w:r>
        <w:rPr>
          <w:rFonts w:ascii="Palatino Linotype"/>
          <w:color w:val="231F20"/>
          <w:spacing w:val="-6"/>
        </w:rPr>
        <w:t>REV</w:t>
      </w:r>
      <w:r>
        <w:rPr>
          <w:rFonts w:ascii="Palatino Linotype"/>
          <w:color w:val="231F20"/>
          <w:spacing w:val="-4"/>
        </w:rPr>
        <w:t> </w:t>
      </w:r>
      <w:r>
        <w:rPr>
          <w:rFonts w:ascii="Palatino Linotype"/>
          <w:color w:val="231F20"/>
          <w:spacing w:val="-6"/>
        </w:rPr>
        <w:t>07/26</w:t>
      </w:r>
    </w:p>
    <w:p>
      <w:pPr>
        <w:pStyle w:val="BodyText"/>
        <w:spacing w:line="249" w:lineRule="auto" w:before="97"/>
        <w:ind w:left="205" w:right="264"/>
      </w:pPr>
      <w:r>
        <w:rPr/>
        <w:br w:type="column"/>
      </w:r>
      <w:r>
        <w:rPr>
          <w:color w:val="231F20"/>
          <w:w w:val="105"/>
        </w:rPr>
        <w:t>The Kansas Department for Children and Families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(DCF)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Adult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Protective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Services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(APS) is mandated by K.S.A. 39-1433 to conduct an investigation when a report of adult abuse, neglect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financial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exploitation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assigned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for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 </w:t>
      </w:r>
      <w:r>
        <w:rPr>
          <w:color w:val="231F20"/>
          <w:spacing w:val="-2"/>
          <w:w w:val="105"/>
        </w:rPr>
        <w:t>investigation.</w:t>
      </w:r>
    </w:p>
    <w:p>
      <w:pPr>
        <w:pStyle w:val="BodyText"/>
        <w:spacing w:line="249" w:lineRule="auto" w:before="125"/>
        <w:ind w:left="205" w:right="231"/>
      </w:pPr>
      <w:r>
        <w:rPr>
          <w:color w:val="231F20"/>
          <w:w w:val="105"/>
        </w:rPr>
        <w:t>When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you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are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involved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APS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investigation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or a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case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open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for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APS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services,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you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have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certain </w:t>
      </w:r>
      <w:r>
        <w:rPr>
          <w:color w:val="231F20"/>
          <w:spacing w:val="-2"/>
          <w:w w:val="105"/>
        </w:rPr>
        <w:t>rights.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362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know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there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open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APS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case and the allegations.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368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 right to be informed that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APS must complete an investigation and may be required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take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action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address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immediate safety concerns.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3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your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confidential</w:t>
      </w:r>
    </w:p>
    <w:p>
      <w:pPr>
        <w:pStyle w:val="BodyText"/>
        <w:spacing w:before="10"/>
      </w:pPr>
      <w:r>
        <w:rPr>
          <w:color w:val="231F20"/>
          <w:w w:val="105"/>
        </w:rPr>
        <w:t>information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protected,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required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by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4"/>
          <w:w w:val="105"/>
        </w:rPr>
        <w:t>law.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30" w:after="0"/>
        <w:ind w:left="565" w:right="516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discuss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situation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with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 APS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Supervisor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if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you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concerns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with 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manner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which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investigation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was </w:t>
      </w:r>
      <w:r>
        <w:rPr>
          <w:color w:val="231F20"/>
          <w:spacing w:val="-2"/>
          <w:w w:val="105"/>
          <w:sz w:val="20"/>
        </w:rPr>
        <w:t>conducted.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4" w:after="0"/>
        <w:ind w:left="565" w:right="208" w:hanging="361"/>
        <w:jc w:val="left"/>
        <w:rPr>
          <w:sz w:val="20"/>
        </w:rPr>
      </w:pPr>
      <w:r>
        <w:rPr>
          <w:color w:val="231F20"/>
          <w:w w:val="105"/>
          <w:sz w:val="20"/>
        </w:rPr>
        <w:t>The right to accept, withdraw, or refuse protective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services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interventions,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unless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there is a reason to believe there is not capacity to consent. However, law enforcement may be </w:t>
      </w:r>
      <w:r>
        <w:rPr>
          <w:color w:val="231F20"/>
          <w:sz w:val="20"/>
        </w:rPr>
        <w:t>notified to address immediate safety concerns.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4" w:after="0"/>
        <w:ind w:left="565" w:right="493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have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any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action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taken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by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DCF staff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on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your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behalf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least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restrictive manner necessary.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9" w:lineRule="auto" w:before="122" w:after="0"/>
        <w:ind w:left="565" w:right="253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 right to have decisions made about you </w:t>
      </w:r>
      <w:r>
        <w:rPr>
          <w:color w:val="231F20"/>
          <w:spacing w:val="-2"/>
          <w:w w:val="105"/>
          <w:sz w:val="20"/>
        </w:rPr>
        <w:t>free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from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discrimination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due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to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race,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religion, </w:t>
      </w:r>
      <w:r>
        <w:rPr>
          <w:color w:val="231F20"/>
          <w:w w:val="105"/>
          <w:sz w:val="20"/>
        </w:rPr>
        <w:t>color, sex, disability, national origin or </w:t>
      </w:r>
      <w:r>
        <w:rPr>
          <w:color w:val="231F20"/>
          <w:spacing w:val="-2"/>
          <w:w w:val="105"/>
          <w:sz w:val="20"/>
        </w:rPr>
        <w:t>ancestry.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3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know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when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0"/>
          <w:w w:val="105"/>
          <w:sz w:val="20"/>
        </w:rPr>
        <w:t> </w:t>
      </w:r>
      <w:r>
        <w:rPr>
          <w:color w:val="231F20"/>
          <w:w w:val="105"/>
          <w:sz w:val="20"/>
        </w:rPr>
        <w:t>investigation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spacing w:val="-5"/>
          <w:w w:val="105"/>
          <w:sz w:val="20"/>
        </w:rPr>
        <w:t>is</w:t>
      </w:r>
    </w:p>
    <w:p>
      <w:pPr>
        <w:pStyle w:val="BodyText"/>
        <w:spacing w:before="10"/>
      </w:pPr>
      <w:r>
        <w:rPr>
          <w:color w:val="231F20"/>
          <w:w w:val="105"/>
        </w:rPr>
        <w:t>completed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finding/outcome.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30" w:after="0"/>
        <w:ind w:left="565" w:right="0" w:hanging="360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right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refuse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speak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APS.</w:t>
      </w:r>
    </w:p>
    <w:p>
      <w:pPr>
        <w:pStyle w:val="BodyText"/>
        <w:spacing w:before="170"/>
        <w:ind w:left="2615"/>
        <w:rPr>
          <w:rFonts w:ascii="Palatino Linotype"/>
        </w:rPr>
      </w:pPr>
      <w:r>
        <w:rPr>
          <w:rFonts w:ascii="Palatino Linotype"/>
          <w:color w:val="231F20"/>
          <w:spacing w:val="-6"/>
        </w:rPr>
        <w:t>PPS-10208</w:t>
      </w:r>
      <w:r>
        <w:rPr>
          <w:rFonts w:ascii="Palatino Linotype"/>
          <w:color w:val="231F20"/>
          <w:spacing w:val="-4"/>
        </w:rPr>
        <w:t> </w:t>
      </w:r>
      <w:r>
        <w:rPr>
          <w:rFonts w:ascii="Palatino Linotype"/>
          <w:color w:val="231F20"/>
          <w:spacing w:val="-6"/>
        </w:rPr>
        <w:t>REV</w:t>
      </w:r>
      <w:r>
        <w:rPr>
          <w:rFonts w:ascii="Palatino Linotype"/>
          <w:color w:val="231F20"/>
          <w:spacing w:val="-4"/>
        </w:rPr>
        <w:t> </w:t>
      </w:r>
      <w:r>
        <w:rPr>
          <w:rFonts w:ascii="Palatino Linotype"/>
          <w:color w:val="231F20"/>
          <w:spacing w:val="-6"/>
        </w:rPr>
        <w:t>07/26</w:t>
      </w:r>
    </w:p>
    <w:sectPr>
      <w:type w:val="continuous"/>
      <w:pgSz w:w="15840" w:h="12240" w:orient="landscape"/>
      <w:pgMar w:top="940" w:bottom="280" w:left="360" w:right="360"/>
      <w:cols w:num="3" w:equalWidth="0">
        <w:col w:w="4447" w:space="821"/>
        <w:col w:w="4447" w:space="820"/>
        <w:col w:w="45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6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03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1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9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65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2"/>
      <w:ind w:left="565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numbering" Target="numbering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_x0020_Layout xmlns="cef388a5-a8ce-4c3f-b0c4-440d11623cfd" xsi:nil="true"/>
    <PublishingExpirationDate xmlns="http://schemas.microsoft.com/sharepoint/v3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PublishingStartDate xmlns="http://schemas.microsoft.com/sharepoint/v3" xsi:nil="true"/>
    <Approval_x0020_Status xmlns="cef388a5-a8ce-4c3f-b0c4-440d11623cfd" xsi:nil="true"/>
  </documentManagement>
</p:properties>
</file>

<file path=customXml/itemProps1.xml><?xml version="1.0" encoding="utf-8"?>
<ds:datastoreItem xmlns:ds="http://schemas.openxmlformats.org/officeDocument/2006/customXml" ds:itemID="{68A23E48-B38D-47BD-A286-A73F82C25C37}"/>
</file>

<file path=customXml/itemProps2.xml><?xml version="1.0" encoding="utf-8"?>
<ds:datastoreItem xmlns:ds="http://schemas.openxmlformats.org/officeDocument/2006/customXml" ds:itemID="{B849960E-FA97-4EE3-8B21-ACD0794027C4}"/>
</file>

<file path=customXml/itemProps3.xml><?xml version="1.0" encoding="utf-8"?>
<ds:datastoreItem xmlns:ds="http://schemas.openxmlformats.org/officeDocument/2006/customXml" ds:itemID="{B4064987-ACE7-4F26-9C56-83CF2C9875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 10208 Your Rights During an Adult Protective Services Investigation</dc:title>
  <dcterms:created xsi:type="dcterms:W3CDTF">2026-05-28T20:15:26Z</dcterms:created>
  <dcterms:modified xsi:type="dcterms:W3CDTF">2026-05-28T20:15:26Z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Creator">
    <vt:lpwstr>Adobe InDesign 16.3 (Windows)</vt:lpwstr>
  </property>
  <property fmtid="{D5CDD505-2E9C-101B-9397-08002B2CF9AE}" pid="4" name="LastSaved">
    <vt:filetime>2026-05-28T00:00:00Z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0x010100918C12724EBB4E468EF2020589E68F96</vt:lpwstr>
  </property>
</Properties>
</file>