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075"/>
        <w:gridCol w:w="7000"/>
        <w:gridCol w:w="2875"/>
      </w:tblGrid>
      <w:tr w:rsidR="00F55945" w:rsidRPr="007B0F19" w14:paraId="11C1D16C" w14:textId="77777777" w:rsidTr="00BE2565">
        <w:trPr>
          <w:trHeight w:val="458"/>
          <w:jc w:val="center"/>
        </w:trPr>
        <w:tc>
          <w:tcPr>
            <w:tcW w:w="12950" w:type="dxa"/>
            <w:gridSpan w:val="3"/>
            <w:tcBorders>
              <w:top w:val="single" w:sz="4" w:space="0" w:color="auto"/>
              <w:bottom w:val="single" w:sz="4" w:space="0" w:color="auto"/>
            </w:tcBorders>
          </w:tcPr>
          <w:p w14:paraId="127E48F6" w14:textId="77777777" w:rsidR="00F55945" w:rsidRPr="00814736" w:rsidRDefault="00F55945" w:rsidP="00BE2565">
            <w:pPr>
              <w:tabs>
                <w:tab w:val="left" w:pos="2821"/>
              </w:tabs>
              <w:rPr>
                <w:rFonts w:ascii="Times New Roman" w:hAnsi="Times New Roman" w:cs="Times New Roman"/>
                <w:bCs/>
                <w:i/>
                <w:iCs/>
                <w:sz w:val="18"/>
                <w:szCs w:val="18"/>
              </w:rPr>
            </w:pPr>
            <w:r w:rsidRPr="00814736">
              <w:rPr>
                <w:rFonts w:ascii="Times New Roman" w:hAnsi="Times New Roman" w:cs="Times New Roman"/>
                <w:bCs/>
                <w:i/>
                <w:iCs/>
                <w:sz w:val="18"/>
                <w:szCs w:val="18"/>
              </w:rPr>
              <w:t>The Lasting Safety Scale is used to assess risk by gathering information from the family and those who know the family best. During each interview, the lasting safety scaling question should be asked in order to ascertain each person’s perspective about how safe the children will be long-term.  The information gathered from each person can be used by the practitioner and/or supervisor to make decisions about whether additional child welfare services are needed.  The details of each person’s rating should be transferred to the Assessment Map. The Assessment Map should be included in the referral paperwork that goes to the contracted provider.  This will help the contracted provider easily understand what was learned during the assessment and enable them to use the scale to track progress toward lasting safety.</w:t>
            </w:r>
          </w:p>
        </w:tc>
      </w:tr>
      <w:tr w:rsidR="00F55945" w:rsidRPr="007B0F19" w14:paraId="4F486E49" w14:textId="77777777" w:rsidTr="00BE2565">
        <w:trPr>
          <w:trHeight w:val="458"/>
          <w:jc w:val="center"/>
        </w:trPr>
        <w:tc>
          <w:tcPr>
            <w:tcW w:w="12950" w:type="dxa"/>
            <w:gridSpan w:val="3"/>
            <w:tcBorders>
              <w:top w:val="single" w:sz="4" w:space="0" w:color="auto"/>
              <w:bottom w:val="single" w:sz="4" w:space="0" w:color="auto"/>
            </w:tcBorders>
          </w:tcPr>
          <w:p w14:paraId="538BDDB9" w14:textId="77777777" w:rsidR="00F55945" w:rsidRPr="00814736" w:rsidRDefault="00F55945" w:rsidP="00BE2565">
            <w:pPr>
              <w:tabs>
                <w:tab w:val="left" w:pos="2821"/>
              </w:tabs>
              <w:jc w:val="center"/>
              <w:rPr>
                <w:rFonts w:ascii="Times New Roman" w:hAnsi="Times New Roman" w:cs="Times New Roman"/>
                <w:b/>
                <w:sz w:val="24"/>
                <w:szCs w:val="24"/>
              </w:rPr>
            </w:pPr>
            <w:r w:rsidRPr="00814736">
              <w:rPr>
                <w:rFonts w:ascii="Times New Roman" w:hAnsi="Times New Roman" w:cs="Times New Roman"/>
                <w:b/>
                <w:sz w:val="24"/>
                <w:szCs w:val="24"/>
              </w:rPr>
              <w:t>Lasting Safety (Risk Assessment)</w:t>
            </w:r>
          </w:p>
          <w:p w14:paraId="37C5D29B" w14:textId="77777777" w:rsidR="00F55945" w:rsidRPr="00814736" w:rsidRDefault="00F55945" w:rsidP="00BE2565">
            <w:pPr>
              <w:tabs>
                <w:tab w:val="left" w:pos="2821"/>
              </w:tabs>
              <w:jc w:val="center"/>
              <w:rPr>
                <w:rFonts w:ascii="Times New Roman" w:hAnsi="Times New Roman" w:cs="Times New Roman"/>
                <w:b/>
                <w:sz w:val="18"/>
                <w:szCs w:val="18"/>
              </w:rPr>
            </w:pPr>
            <w:r w:rsidRPr="00814736">
              <w:rPr>
                <w:rFonts w:ascii="Times New Roman" w:hAnsi="Times New Roman" w:cs="Times New Roman"/>
                <w:b/>
                <w:bCs/>
                <w:noProof/>
              </w:rPr>
              <mc:AlternateContent>
                <mc:Choice Requires="wpg">
                  <w:drawing>
                    <wp:anchor distT="0" distB="0" distL="114300" distR="114300" simplePos="0" relativeHeight="251659264" behindDoc="0" locked="0" layoutInCell="1" allowOverlap="1" wp14:anchorId="21647339" wp14:editId="25A51D93">
                      <wp:simplePos x="0" y="0"/>
                      <wp:positionH relativeFrom="column">
                        <wp:posOffset>133407</wp:posOffset>
                      </wp:positionH>
                      <wp:positionV relativeFrom="paragraph">
                        <wp:posOffset>180051</wp:posOffset>
                      </wp:positionV>
                      <wp:extent cx="7834745" cy="429260"/>
                      <wp:effectExtent l="0" t="0" r="0" b="0"/>
                      <wp:wrapNone/>
                      <wp:docPr id="8" name="Group 8"/>
                      <wp:cNvGraphicFramePr/>
                      <a:graphic xmlns:a="http://schemas.openxmlformats.org/drawingml/2006/main">
                        <a:graphicData uri="http://schemas.microsoft.com/office/word/2010/wordprocessingGroup">
                          <wpg:wgp>
                            <wpg:cNvGrpSpPr/>
                            <wpg:grpSpPr>
                              <a:xfrm>
                                <a:off x="0" y="0"/>
                                <a:ext cx="7834745" cy="429260"/>
                                <a:chOff x="0" y="0"/>
                                <a:chExt cx="8112273" cy="429260"/>
                              </a:xfrm>
                            </wpg:grpSpPr>
                            <wps:wsp>
                              <wps:cNvPr id="9" name="Straight Connector 9"/>
                              <wps:cNvCnPr/>
                              <wps:spPr>
                                <a:xfrm>
                                  <a:off x="342900" y="232063"/>
                                  <a:ext cx="7296785" cy="0"/>
                                </a:xfrm>
                                <a:prstGeom prst="line">
                                  <a:avLst/>
                                </a:prstGeom>
                                <a:ln w="317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0"/>
                                  <a:ext cx="323258" cy="429260"/>
                                </a:xfrm>
                                <a:prstGeom prst="rect">
                                  <a:avLst/>
                                </a:prstGeom>
                                <a:noFill/>
                                <a:ln>
                                  <a:noFill/>
                                </a:ln>
                                <a:effectLst/>
                              </wps:spPr>
                              <wps:txbx>
                                <w:txbxContent>
                                  <w:p w14:paraId="51D85F30" w14:textId="77777777" w:rsidR="00F55945" w:rsidRPr="002C3667" w:rsidRDefault="00F55945" w:rsidP="00F55945">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Text Box 12"/>
                              <wps:cNvSpPr txBox="1"/>
                              <wps:spPr>
                                <a:xfrm>
                                  <a:off x="7656357" y="0"/>
                                  <a:ext cx="455916" cy="429260"/>
                                </a:xfrm>
                                <a:prstGeom prst="rect">
                                  <a:avLst/>
                                </a:prstGeom>
                                <a:noFill/>
                                <a:ln>
                                  <a:noFill/>
                                </a:ln>
                                <a:effectLst/>
                              </wps:spPr>
                              <wps:txbx>
                                <w:txbxContent>
                                  <w:p w14:paraId="4FB8EC6D" w14:textId="77777777" w:rsidR="00F55945" w:rsidRPr="002C3667" w:rsidRDefault="00F55945" w:rsidP="00F55945">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1647339" id="Group 8" o:spid="_x0000_s1026" style="position:absolute;left:0;text-align:left;margin-left:10.5pt;margin-top:14.2pt;width:616.9pt;height:33.8pt;z-index:251659264;mso-width-relative:margin" coordsize="81122,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">
                      <v:line id="Straight Connector 9" o:spid="_x0000_s1027" style="position:absolute;visibility:visible;mso-wrap-style:square" from="3429,2320" to="76396,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" strokecolor="#70ad47 [3209]" strokeweight="2.5pt">
                        <v:stroke startarrow="block" endarrow="block" joinstyle="miter"/>
                      </v:line>
                      <v:shapetype id="_x0000_t202" coordsize="21600,21600" o:spt="202" path="m,l,21600r21600,l21600,xe">
                        <v:stroke joinstyle="miter"/>
                        <v:path gradientshapeok="t" o:connecttype="rect"/>
                      </v:shapetype>
                      <v:shape id="Text Box 10" o:spid="_x0000_s1028" type="#_x0000_t202" style="position:absolute;width:3232;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xA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o5RcZQC9+AQAA//8DAFBLAQItABQABgAIAAAAIQDb4fbL7gAAAIUBAAATAAAAAAAA&#10;AAAAAAAAAAAAAABbQ29udGVudF9UeXBlc10ueG1sUEsBAi0AFAAGAAgAAAAhAFr0LFu/AAAAFQEA&#10;AAsAAAAAAAAAAAAAAAAAHwEAAF9yZWxzLy5yZWxzUEsBAi0AFAAGAAgAAAAhAHpJjEDHAAAA2wAA&#10;AA8AAAAAAAAAAAAAAAAABwIAAGRycy9kb3ducmV2LnhtbFBLBQYAAAAAAwADALcAAAD7AgAAAAA=&#10;" filled="f" stroked="f">
                        <v:textbox>
                          <w:txbxContent>
                            <w:p w14:paraId="51D85F30" w14:textId="77777777" w:rsidR="00F55945" w:rsidRPr="002C3667" w:rsidRDefault="00F55945" w:rsidP="00F55945">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v:shape>
                      <v:shape id="Text Box 12" o:spid="_x0000_s1029" type="#_x0000_t202" style="position:absolute;left:76563;width:4559;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" filled="f" stroked="f">
                        <v:textbox>
                          <w:txbxContent>
                            <w:p w14:paraId="4FB8EC6D" w14:textId="77777777" w:rsidR="00F55945" w:rsidRPr="002C3667" w:rsidRDefault="00F55945" w:rsidP="00F55945">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v:shape>
                    </v:group>
                  </w:pict>
                </mc:Fallback>
              </mc:AlternateContent>
            </w:r>
            <w:r w:rsidRPr="00814736">
              <w:rPr>
                <w:rFonts w:ascii="Times New Roman" w:hAnsi="Times New Roman" w:cs="Times New Roman"/>
                <w:b/>
                <w:bCs/>
                <w:noProof/>
                <w:sz w:val="20"/>
                <w:szCs w:val="20"/>
              </w:rPr>
              <w:t>Lasting Safety Scaling Question:</w:t>
            </w:r>
            <w:r w:rsidRPr="00814736">
              <w:rPr>
                <w:rFonts w:ascii="Times New Roman" w:hAnsi="Times New Roman" w:cs="Times New Roman"/>
                <w:noProof/>
                <w:sz w:val="20"/>
                <w:szCs w:val="20"/>
              </w:rPr>
              <w:t xml:space="preserve"> </w:t>
            </w:r>
            <w:r w:rsidRPr="00814736">
              <w:rPr>
                <w:rFonts w:ascii="Times New Roman" w:hAnsi="Times New Roman" w:cs="Times New Roman"/>
                <w:noProof/>
                <w:sz w:val="18"/>
                <w:szCs w:val="18"/>
              </w:rPr>
              <w:t>On a scale of 0–10, where 10 is you’re confident the kids will grow up safe and well enough without child protection involvement and 0 is you’re very worried they will suffer serious harm at some point unless the family gets help, where would you rate it?</w:t>
            </w:r>
          </w:p>
          <w:p w14:paraId="3B2D5A54" w14:textId="77777777" w:rsidR="00F55945" w:rsidRPr="00814736" w:rsidRDefault="00F55945" w:rsidP="00BE2565">
            <w:pPr>
              <w:tabs>
                <w:tab w:val="left" w:pos="2821"/>
              </w:tabs>
              <w:jc w:val="center"/>
              <w:rPr>
                <w:rFonts w:ascii="Times New Roman" w:hAnsi="Times New Roman" w:cs="Times New Roman"/>
                <w:b/>
                <w:sz w:val="20"/>
                <w:szCs w:val="20"/>
              </w:rPr>
            </w:pPr>
          </w:p>
          <w:p w14:paraId="55EF1012" w14:textId="77777777" w:rsidR="00F55945" w:rsidRPr="00814736" w:rsidRDefault="00F55945" w:rsidP="00BE2565">
            <w:pPr>
              <w:tabs>
                <w:tab w:val="left" w:pos="2821"/>
              </w:tabs>
              <w:jc w:val="center"/>
              <w:rPr>
                <w:rFonts w:ascii="Times New Roman" w:hAnsi="Times New Roman" w:cs="Times New Roman"/>
                <w:b/>
                <w:bCs/>
                <w:noProof/>
              </w:rPr>
            </w:pPr>
          </w:p>
        </w:tc>
      </w:tr>
      <w:tr w:rsidR="00F55945" w:rsidRPr="007B0F19" w14:paraId="33280405" w14:textId="77777777" w:rsidTr="00BE2565">
        <w:trPr>
          <w:trHeight w:val="2717"/>
          <w:jc w:val="center"/>
        </w:trPr>
        <w:tc>
          <w:tcPr>
            <w:tcW w:w="3075" w:type="dxa"/>
            <w:tcBorders>
              <w:top w:val="single" w:sz="4" w:space="0" w:color="auto"/>
              <w:bottom w:val="single" w:sz="4" w:space="0" w:color="auto"/>
            </w:tcBorders>
          </w:tcPr>
          <w:p w14:paraId="28BBC801" w14:textId="77777777" w:rsidR="00F55945" w:rsidRPr="00814736" w:rsidRDefault="00F55945" w:rsidP="00BE2565">
            <w:pPr>
              <w:tabs>
                <w:tab w:val="left" w:pos="2821"/>
              </w:tabs>
              <w:rPr>
                <w:rFonts w:ascii="Times New Roman" w:hAnsi="Times New Roman" w:cs="Times New Roman"/>
                <w:b/>
                <w:bCs/>
                <w:i/>
                <w:iCs/>
                <w:noProof/>
                <w:sz w:val="18"/>
                <w:szCs w:val="18"/>
              </w:rPr>
            </w:pPr>
            <w:r w:rsidRPr="00814736">
              <w:rPr>
                <w:rFonts w:ascii="Times New Roman" w:hAnsi="Times New Roman" w:cs="Times New Roman"/>
                <w:b/>
                <w:bCs/>
                <w:i/>
                <w:iCs/>
                <w:noProof/>
                <w:sz w:val="18"/>
                <w:szCs w:val="18"/>
              </w:rPr>
              <w:t>Some Factors that Increase Risk:</w:t>
            </w:r>
          </w:p>
          <w:p w14:paraId="46F48DE7"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Four or more children</w:t>
            </w:r>
          </w:p>
          <w:p w14:paraId="2EF4B1F5"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Any child under 2 years</w:t>
            </w:r>
          </w:p>
          <w:p w14:paraId="7C5BD213"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Alleged sexual abuse and offender is likely to have access</w:t>
            </w:r>
          </w:p>
          <w:p w14:paraId="69972D71"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Pattern of past harm (chronic, severe, recent, frequent)</w:t>
            </w:r>
          </w:p>
          <w:p w14:paraId="67B742B5"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Previous opening for child protective services</w:t>
            </w:r>
          </w:p>
          <w:p w14:paraId="7C8700DA"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Physical/mental/medical impairment of child</w:t>
            </w:r>
          </w:p>
          <w:p w14:paraId="6238A900"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Housing is unsafe or inadequate</w:t>
            </w:r>
          </w:p>
          <w:p w14:paraId="32B83DF1"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Lack of natural support network</w:t>
            </w:r>
          </w:p>
          <w:p w14:paraId="612D1154" w14:textId="77777777" w:rsidR="00F55945" w:rsidRPr="00814736" w:rsidRDefault="00F55945" w:rsidP="00BE2565">
            <w:pPr>
              <w:pStyle w:val="ListParagraph"/>
              <w:tabs>
                <w:tab w:val="left" w:pos="2821"/>
              </w:tabs>
              <w:ind w:left="161"/>
              <w:rPr>
                <w:rFonts w:ascii="Times New Roman" w:hAnsi="Times New Roman" w:cs="Times New Roman"/>
                <w:i/>
                <w:iCs/>
                <w:noProof/>
                <w:sz w:val="18"/>
                <w:szCs w:val="18"/>
              </w:rPr>
            </w:pPr>
          </w:p>
          <w:p w14:paraId="18FEA7FF" w14:textId="77777777" w:rsidR="00F55945" w:rsidRPr="00814736" w:rsidRDefault="00F55945" w:rsidP="00BE2565">
            <w:pPr>
              <w:tabs>
                <w:tab w:val="left" w:pos="2821"/>
              </w:tabs>
              <w:ind w:left="-19"/>
              <w:rPr>
                <w:rFonts w:ascii="Times New Roman" w:hAnsi="Times New Roman" w:cs="Times New Roman"/>
                <w:i/>
                <w:iCs/>
                <w:noProof/>
                <w:sz w:val="18"/>
                <w:szCs w:val="18"/>
              </w:rPr>
            </w:pPr>
            <w:r w:rsidRPr="00814736">
              <w:rPr>
                <w:rFonts w:ascii="Times New Roman" w:hAnsi="Times New Roman" w:cs="Times New Roman"/>
                <w:i/>
                <w:iCs/>
                <w:noProof/>
                <w:sz w:val="18"/>
                <w:szCs w:val="18"/>
              </w:rPr>
              <w:t xml:space="preserve">Caregiver: </w:t>
            </w:r>
          </w:p>
          <w:p w14:paraId="7C7FAB5D"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Experienced abuse/neglect as a child</w:t>
            </w:r>
          </w:p>
          <w:p w14:paraId="48DE04CC"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 xml:space="preserve">Provides emotionally/mentally/physically inadequate or damaging care </w:t>
            </w:r>
          </w:p>
          <w:p w14:paraId="086AE340"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Has/had mental health issue</w:t>
            </w:r>
          </w:p>
          <w:p w14:paraId="079CB943"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Abuses/abused substances</w:t>
            </w:r>
          </w:p>
          <w:p w14:paraId="227BFCDC"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Experienced domestic violence in past 12 months</w:t>
            </w:r>
          </w:p>
          <w:p w14:paraId="09A03C46"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noProof/>
                <w:sz w:val="20"/>
                <w:szCs w:val="20"/>
              </w:rPr>
            </w:pPr>
            <w:r w:rsidRPr="00814736">
              <w:rPr>
                <w:rFonts w:ascii="Times New Roman" w:hAnsi="Times New Roman" w:cs="Times New Roman"/>
                <w:i/>
                <w:iCs/>
                <w:noProof/>
                <w:sz w:val="18"/>
                <w:szCs w:val="18"/>
              </w:rPr>
              <w:t>Is male, provides unsupervised care to child under 3 and is not the birth father</w:t>
            </w:r>
          </w:p>
        </w:tc>
        <w:tc>
          <w:tcPr>
            <w:tcW w:w="7000" w:type="dxa"/>
            <w:tcBorders>
              <w:top w:val="single" w:sz="4" w:space="0" w:color="auto"/>
              <w:bottom w:val="single" w:sz="4" w:space="0" w:color="auto"/>
            </w:tcBorders>
          </w:tcPr>
          <w:p w14:paraId="6334ED52" w14:textId="77777777" w:rsidR="00F55945" w:rsidRPr="00814736" w:rsidRDefault="00F55945" w:rsidP="00BE2565">
            <w:pPr>
              <w:tabs>
                <w:tab w:val="left" w:pos="2821"/>
              </w:tabs>
              <w:rPr>
                <w:rFonts w:ascii="Times New Roman" w:hAnsi="Times New Roman" w:cs="Times New Roman"/>
                <w:b/>
                <w:bCs/>
                <w:noProof/>
              </w:rPr>
            </w:pPr>
            <w:r w:rsidRPr="00814736">
              <w:rPr>
                <w:rFonts w:ascii="Times New Roman" w:hAnsi="Times New Roman" w:cs="Times New Roman"/>
                <w:b/>
                <w:bCs/>
                <w:noProof/>
              </w:rPr>
              <w:t>Ratings</w:t>
            </w:r>
          </w:p>
          <w:p w14:paraId="00813CDB" w14:textId="77777777" w:rsidR="00F55945" w:rsidRPr="00814736" w:rsidRDefault="00F55945" w:rsidP="00BE2565">
            <w:pPr>
              <w:tabs>
                <w:tab w:val="left" w:pos="2821"/>
              </w:tabs>
              <w:rPr>
                <w:rFonts w:ascii="Times New Roman" w:hAnsi="Times New Roman" w:cs="Times New Roman"/>
                <w:noProof/>
              </w:rPr>
            </w:pPr>
          </w:p>
          <w:tbl>
            <w:tblPr>
              <w:tblStyle w:val="TableGrid"/>
              <w:tblW w:w="0" w:type="auto"/>
              <w:tblLook w:val="04A0" w:firstRow="1" w:lastRow="0" w:firstColumn="1" w:lastColumn="0" w:noHBand="0" w:noVBand="1"/>
            </w:tblPr>
            <w:tblGrid>
              <w:gridCol w:w="2569"/>
              <w:gridCol w:w="3150"/>
              <w:gridCol w:w="990"/>
            </w:tblGrid>
            <w:tr w:rsidR="00F55945" w:rsidRPr="00814736" w14:paraId="1B78C755" w14:textId="77777777" w:rsidTr="00BE2565">
              <w:tc>
                <w:tcPr>
                  <w:tcW w:w="2569" w:type="dxa"/>
                </w:tcPr>
                <w:p w14:paraId="79085DC5" w14:textId="77777777" w:rsidR="00F55945" w:rsidRPr="00814736" w:rsidRDefault="00F55945" w:rsidP="00BE2565">
                  <w:pPr>
                    <w:tabs>
                      <w:tab w:val="left" w:pos="2821"/>
                    </w:tabs>
                    <w:rPr>
                      <w:rFonts w:ascii="Times New Roman" w:hAnsi="Times New Roman" w:cs="Times New Roman"/>
                      <w:b/>
                      <w:bCs/>
                      <w:noProof/>
                    </w:rPr>
                  </w:pPr>
                  <w:r w:rsidRPr="00814736">
                    <w:rPr>
                      <w:rFonts w:ascii="Times New Roman" w:hAnsi="Times New Roman" w:cs="Times New Roman"/>
                      <w:b/>
                      <w:bCs/>
                      <w:noProof/>
                    </w:rPr>
                    <w:t>Name</w:t>
                  </w:r>
                </w:p>
              </w:tc>
              <w:tc>
                <w:tcPr>
                  <w:tcW w:w="3150" w:type="dxa"/>
                </w:tcPr>
                <w:p w14:paraId="510241F5" w14:textId="77777777" w:rsidR="00F55945" w:rsidRPr="00814736" w:rsidRDefault="00F55945" w:rsidP="00BE2565">
                  <w:pPr>
                    <w:tabs>
                      <w:tab w:val="left" w:pos="2821"/>
                    </w:tabs>
                    <w:rPr>
                      <w:rFonts w:ascii="Times New Roman" w:hAnsi="Times New Roman" w:cs="Times New Roman"/>
                      <w:b/>
                      <w:bCs/>
                      <w:noProof/>
                    </w:rPr>
                  </w:pPr>
                  <w:r w:rsidRPr="00814736">
                    <w:rPr>
                      <w:rFonts w:ascii="Times New Roman" w:hAnsi="Times New Roman" w:cs="Times New Roman"/>
                      <w:b/>
                      <w:bCs/>
                      <w:noProof/>
                    </w:rPr>
                    <w:t>Role</w:t>
                  </w:r>
                </w:p>
              </w:tc>
              <w:tc>
                <w:tcPr>
                  <w:tcW w:w="990" w:type="dxa"/>
                </w:tcPr>
                <w:p w14:paraId="5EA92EE4" w14:textId="77777777" w:rsidR="00F55945" w:rsidRPr="00814736" w:rsidRDefault="00F55945" w:rsidP="00BE2565">
                  <w:pPr>
                    <w:tabs>
                      <w:tab w:val="left" w:pos="2821"/>
                    </w:tabs>
                    <w:rPr>
                      <w:rFonts w:ascii="Times New Roman" w:hAnsi="Times New Roman" w:cs="Times New Roman"/>
                      <w:b/>
                      <w:bCs/>
                      <w:noProof/>
                    </w:rPr>
                  </w:pPr>
                  <w:r w:rsidRPr="00814736">
                    <w:rPr>
                      <w:rFonts w:ascii="Times New Roman" w:hAnsi="Times New Roman" w:cs="Times New Roman"/>
                      <w:b/>
                      <w:bCs/>
                      <w:noProof/>
                    </w:rPr>
                    <w:t>Rating</w:t>
                  </w:r>
                </w:p>
              </w:tc>
            </w:tr>
            <w:tr w:rsidR="00F55945" w:rsidRPr="00814736" w14:paraId="340DAEBD" w14:textId="77777777" w:rsidTr="00BE2565">
              <w:tc>
                <w:tcPr>
                  <w:tcW w:w="2569" w:type="dxa"/>
                </w:tcPr>
                <w:p w14:paraId="0383CDF1" w14:textId="77777777" w:rsidR="00F55945" w:rsidRPr="00814736" w:rsidRDefault="00F55945" w:rsidP="00BE2565">
                  <w:pPr>
                    <w:tabs>
                      <w:tab w:val="left" w:pos="2821"/>
                    </w:tabs>
                    <w:rPr>
                      <w:rFonts w:ascii="Times New Roman" w:hAnsi="Times New Roman" w:cs="Times New Roman"/>
                      <w:noProof/>
                    </w:rPr>
                  </w:pPr>
                </w:p>
              </w:tc>
              <w:tc>
                <w:tcPr>
                  <w:tcW w:w="3150" w:type="dxa"/>
                </w:tcPr>
                <w:p w14:paraId="728043A8" w14:textId="77777777" w:rsidR="00F55945" w:rsidRPr="00814736" w:rsidRDefault="00F55945" w:rsidP="00BE2565">
                  <w:pPr>
                    <w:tabs>
                      <w:tab w:val="left" w:pos="2821"/>
                    </w:tabs>
                    <w:rPr>
                      <w:rFonts w:ascii="Times New Roman" w:hAnsi="Times New Roman" w:cs="Times New Roman"/>
                      <w:noProof/>
                    </w:rPr>
                  </w:pPr>
                </w:p>
              </w:tc>
              <w:tc>
                <w:tcPr>
                  <w:tcW w:w="990" w:type="dxa"/>
                </w:tcPr>
                <w:p w14:paraId="3DB06B35" w14:textId="77777777" w:rsidR="00F55945" w:rsidRPr="00814736" w:rsidRDefault="00F55945" w:rsidP="00BE2565">
                  <w:pPr>
                    <w:tabs>
                      <w:tab w:val="left" w:pos="2821"/>
                    </w:tabs>
                    <w:rPr>
                      <w:rFonts w:ascii="Times New Roman" w:hAnsi="Times New Roman" w:cs="Times New Roman"/>
                      <w:noProof/>
                    </w:rPr>
                  </w:pPr>
                </w:p>
              </w:tc>
            </w:tr>
            <w:tr w:rsidR="00F55945" w:rsidRPr="00814736" w14:paraId="48DFFD2B" w14:textId="77777777" w:rsidTr="00BE2565">
              <w:tc>
                <w:tcPr>
                  <w:tcW w:w="2569" w:type="dxa"/>
                </w:tcPr>
                <w:p w14:paraId="0BF56460" w14:textId="77777777" w:rsidR="00F55945" w:rsidRPr="00814736" w:rsidRDefault="00F55945" w:rsidP="00BE2565">
                  <w:pPr>
                    <w:tabs>
                      <w:tab w:val="left" w:pos="2821"/>
                    </w:tabs>
                    <w:rPr>
                      <w:rFonts w:ascii="Times New Roman" w:hAnsi="Times New Roman" w:cs="Times New Roman"/>
                      <w:noProof/>
                    </w:rPr>
                  </w:pPr>
                </w:p>
              </w:tc>
              <w:tc>
                <w:tcPr>
                  <w:tcW w:w="3150" w:type="dxa"/>
                </w:tcPr>
                <w:p w14:paraId="601876F0" w14:textId="77777777" w:rsidR="00F55945" w:rsidRPr="00814736" w:rsidRDefault="00F55945" w:rsidP="00BE2565">
                  <w:pPr>
                    <w:tabs>
                      <w:tab w:val="left" w:pos="2821"/>
                    </w:tabs>
                    <w:rPr>
                      <w:rFonts w:ascii="Times New Roman" w:hAnsi="Times New Roman" w:cs="Times New Roman"/>
                      <w:noProof/>
                    </w:rPr>
                  </w:pPr>
                </w:p>
              </w:tc>
              <w:tc>
                <w:tcPr>
                  <w:tcW w:w="990" w:type="dxa"/>
                </w:tcPr>
                <w:p w14:paraId="2597BAA4" w14:textId="77777777" w:rsidR="00F55945" w:rsidRPr="00814736" w:rsidRDefault="00F55945" w:rsidP="00BE2565">
                  <w:pPr>
                    <w:tabs>
                      <w:tab w:val="left" w:pos="2821"/>
                    </w:tabs>
                    <w:rPr>
                      <w:rFonts w:ascii="Times New Roman" w:hAnsi="Times New Roman" w:cs="Times New Roman"/>
                      <w:noProof/>
                    </w:rPr>
                  </w:pPr>
                </w:p>
              </w:tc>
            </w:tr>
            <w:tr w:rsidR="00F55945" w:rsidRPr="00814736" w14:paraId="22FEA4FC" w14:textId="77777777" w:rsidTr="00BE2565">
              <w:tc>
                <w:tcPr>
                  <w:tcW w:w="2569" w:type="dxa"/>
                </w:tcPr>
                <w:p w14:paraId="5400416C" w14:textId="77777777" w:rsidR="00F55945" w:rsidRPr="00814736" w:rsidRDefault="00F55945" w:rsidP="00BE2565">
                  <w:pPr>
                    <w:tabs>
                      <w:tab w:val="left" w:pos="2821"/>
                    </w:tabs>
                    <w:rPr>
                      <w:rFonts w:ascii="Times New Roman" w:hAnsi="Times New Roman" w:cs="Times New Roman"/>
                      <w:noProof/>
                    </w:rPr>
                  </w:pPr>
                </w:p>
              </w:tc>
              <w:tc>
                <w:tcPr>
                  <w:tcW w:w="3150" w:type="dxa"/>
                </w:tcPr>
                <w:p w14:paraId="28DAAE2B" w14:textId="77777777" w:rsidR="00F55945" w:rsidRPr="00814736" w:rsidRDefault="00F55945" w:rsidP="00BE2565">
                  <w:pPr>
                    <w:tabs>
                      <w:tab w:val="left" w:pos="2821"/>
                    </w:tabs>
                    <w:rPr>
                      <w:rFonts w:ascii="Times New Roman" w:hAnsi="Times New Roman" w:cs="Times New Roman"/>
                      <w:noProof/>
                    </w:rPr>
                  </w:pPr>
                </w:p>
              </w:tc>
              <w:tc>
                <w:tcPr>
                  <w:tcW w:w="990" w:type="dxa"/>
                </w:tcPr>
                <w:p w14:paraId="68586A9B" w14:textId="77777777" w:rsidR="00F55945" w:rsidRPr="00814736" w:rsidRDefault="00F55945" w:rsidP="00BE2565">
                  <w:pPr>
                    <w:tabs>
                      <w:tab w:val="left" w:pos="2821"/>
                    </w:tabs>
                    <w:rPr>
                      <w:rFonts w:ascii="Times New Roman" w:hAnsi="Times New Roman" w:cs="Times New Roman"/>
                      <w:noProof/>
                    </w:rPr>
                  </w:pPr>
                </w:p>
              </w:tc>
            </w:tr>
            <w:tr w:rsidR="00F55945" w:rsidRPr="00814736" w14:paraId="28BCC0C9" w14:textId="77777777" w:rsidTr="00BE2565">
              <w:tc>
                <w:tcPr>
                  <w:tcW w:w="2569" w:type="dxa"/>
                </w:tcPr>
                <w:p w14:paraId="1E0C27DF" w14:textId="77777777" w:rsidR="00F55945" w:rsidRPr="00814736" w:rsidRDefault="00F55945" w:rsidP="00BE2565">
                  <w:pPr>
                    <w:tabs>
                      <w:tab w:val="left" w:pos="2821"/>
                    </w:tabs>
                    <w:rPr>
                      <w:rFonts w:ascii="Times New Roman" w:hAnsi="Times New Roman" w:cs="Times New Roman"/>
                      <w:noProof/>
                    </w:rPr>
                  </w:pPr>
                </w:p>
              </w:tc>
              <w:tc>
                <w:tcPr>
                  <w:tcW w:w="3150" w:type="dxa"/>
                </w:tcPr>
                <w:p w14:paraId="5362650F" w14:textId="77777777" w:rsidR="00F55945" w:rsidRPr="00814736" w:rsidRDefault="00F55945" w:rsidP="00BE2565">
                  <w:pPr>
                    <w:tabs>
                      <w:tab w:val="left" w:pos="2821"/>
                    </w:tabs>
                    <w:rPr>
                      <w:rFonts w:ascii="Times New Roman" w:hAnsi="Times New Roman" w:cs="Times New Roman"/>
                      <w:noProof/>
                    </w:rPr>
                  </w:pPr>
                </w:p>
              </w:tc>
              <w:tc>
                <w:tcPr>
                  <w:tcW w:w="990" w:type="dxa"/>
                </w:tcPr>
                <w:p w14:paraId="00CBE27F" w14:textId="77777777" w:rsidR="00F55945" w:rsidRPr="00814736" w:rsidRDefault="00F55945" w:rsidP="00BE2565">
                  <w:pPr>
                    <w:tabs>
                      <w:tab w:val="left" w:pos="2821"/>
                    </w:tabs>
                    <w:rPr>
                      <w:rFonts w:ascii="Times New Roman" w:hAnsi="Times New Roman" w:cs="Times New Roman"/>
                      <w:noProof/>
                    </w:rPr>
                  </w:pPr>
                </w:p>
              </w:tc>
            </w:tr>
            <w:tr w:rsidR="00F55945" w:rsidRPr="00814736" w14:paraId="0323CC65" w14:textId="77777777" w:rsidTr="00BE2565">
              <w:tc>
                <w:tcPr>
                  <w:tcW w:w="2569" w:type="dxa"/>
                </w:tcPr>
                <w:p w14:paraId="6C3C9DA9" w14:textId="77777777" w:rsidR="00F55945" w:rsidRPr="00814736" w:rsidRDefault="00F55945" w:rsidP="00BE2565">
                  <w:pPr>
                    <w:tabs>
                      <w:tab w:val="left" w:pos="2821"/>
                    </w:tabs>
                    <w:rPr>
                      <w:rFonts w:ascii="Times New Roman" w:hAnsi="Times New Roman" w:cs="Times New Roman"/>
                      <w:noProof/>
                    </w:rPr>
                  </w:pPr>
                </w:p>
              </w:tc>
              <w:tc>
                <w:tcPr>
                  <w:tcW w:w="3150" w:type="dxa"/>
                </w:tcPr>
                <w:p w14:paraId="6C793C0A" w14:textId="77777777" w:rsidR="00F55945" w:rsidRPr="00814736" w:rsidRDefault="00F55945" w:rsidP="00BE2565">
                  <w:pPr>
                    <w:tabs>
                      <w:tab w:val="left" w:pos="2821"/>
                    </w:tabs>
                    <w:rPr>
                      <w:rFonts w:ascii="Times New Roman" w:hAnsi="Times New Roman" w:cs="Times New Roman"/>
                      <w:noProof/>
                    </w:rPr>
                  </w:pPr>
                </w:p>
              </w:tc>
              <w:tc>
                <w:tcPr>
                  <w:tcW w:w="990" w:type="dxa"/>
                </w:tcPr>
                <w:p w14:paraId="02013390" w14:textId="77777777" w:rsidR="00F55945" w:rsidRPr="00814736" w:rsidRDefault="00F55945" w:rsidP="00BE2565">
                  <w:pPr>
                    <w:tabs>
                      <w:tab w:val="left" w:pos="2821"/>
                    </w:tabs>
                    <w:rPr>
                      <w:rFonts w:ascii="Times New Roman" w:hAnsi="Times New Roman" w:cs="Times New Roman"/>
                      <w:noProof/>
                    </w:rPr>
                  </w:pPr>
                </w:p>
              </w:tc>
            </w:tr>
            <w:tr w:rsidR="00F55945" w:rsidRPr="00814736" w14:paraId="2A753F98" w14:textId="77777777" w:rsidTr="00BE2565">
              <w:tc>
                <w:tcPr>
                  <w:tcW w:w="2569" w:type="dxa"/>
                </w:tcPr>
                <w:p w14:paraId="0F64F133" w14:textId="77777777" w:rsidR="00F55945" w:rsidRPr="00814736" w:rsidRDefault="00F55945" w:rsidP="00BE2565">
                  <w:pPr>
                    <w:tabs>
                      <w:tab w:val="left" w:pos="2821"/>
                    </w:tabs>
                    <w:rPr>
                      <w:rFonts w:ascii="Times New Roman" w:hAnsi="Times New Roman" w:cs="Times New Roman"/>
                      <w:noProof/>
                    </w:rPr>
                  </w:pPr>
                </w:p>
              </w:tc>
              <w:tc>
                <w:tcPr>
                  <w:tcW w:w="3150" w:type="dxa"/>
                </w:tcPr>
                <w:p w14:paraId="2E85E5F9" w14:textId="77777777" w:rsidR="00F55945" w:rsidRPr="00814736" w:rsidRDefault="00F55945" w:rsidP="00BE2565">
                  <w:pPr>
                    <w:tabs>
                      <w:tab w:val="left" w:pos="2821"/>
                    </w:tabs>
                    <w:rPr>
                      <w:rFonts w:ascii="Times New Roman" w:hAnsi="Times New Roman" w:cs="Times New Roman"/>
                      <w:noProof/>
                    </w:rPr>
                  </w:pPr>
                </w:p>
              </w:tc>
              <w:tc>
                <w:tcPr>
                  <w:tcW w:w="990" w:type="dxa"/>
                </w:tcPr>
                <w:p w14:paraId="61D4595D" w14:textId="77777777" w:rsidR="00F55945" w:rsidRPr="00814736" w:rsidRDefault="00F55945" w:rsidP="00BE2565">
                  <w:pPr>
                    <w:tabs>
                      <w:tab w:val="left" w:pos="2821"/>
                    </w:tabs>
                    <w:rPr>
                      <w:rFonts w:ascii="Times New Roman" w:hAnsi="Times New Roman" w:cs="Times New Roman"/>
                      <w:noProof/>
                    </w:rPr>
                  </w:pPr>
                </w:p>
              </w:tc>
            </w:tr>
            <w:tr w:rsidR="00F55945" w:rsidRPr="00814736" w14:paraId="71B9B98D" w14:textId="77777777" w:rsidTr="00BE2565">
              <w:tc>
                <w:tcPr>
                  <w:tcW w:w="2569" w:type="dxa"/>
                </w:tcPr>
                <w:p w14:paraId="6F1578E4" w14:textId="77777777" w:rsidR="00F55945" w:rsidRPr="00814736" w:rsidRDefault="00F55945" w:rsidP="00BE2565">
                  <w:pPr>
                    <w:tabs>
                      <w:tab w:val="left" w:pos="2821"/>
                    </w:tabs>
                    <w:rPr>
                      <w:rFonts w:ascii="Times New Roman" w:hAnsi="Times New Roman" w:cs="Times New Roman"/>
                      <w:noProof/>
                    </w:rPr>
                  </w:pPr>
                </w:p>
              </w:tc>
              <w:tc>
                <w:tcPr>
                  <w:tcW w:w="3150" w:type="dxa"/>
                </w:tcPr>
                <w:p w14:paraId="25CBB864" w14:textId="77777777" w:rsidR="00F55945" w:rsidRPr="00814736" w:rsidRDefault="00F55945" w:rsidP="00BE2565">
                  <w:pPr>
                    <w:tabs>
                      <w:tab w:val="left" w:pos="2821"/>
                    </w:tabs>
                    <w:rPr>
                      <w:rFonts w:ascii="Times New Roman" w:hAnsi="Times New Roman" w:cs="Times New Roman"/>
                      <w:noProof/>
                    </w:rPr>
                  </w:pPr>
                </w:p>
              </w:tc>
              <w:tc>
                <w:tcPr>
                  <w:tcW w:w="990" w:type="dxa"/>
                </w:tcPr>
                <w:p w14:paraId="136DAE05" w14:textId="77777777" w:rsidR="00F55945" w:rsidRPr="00814736" w:rsidRDefault="00F55945" w:rsidP="00BE2565">
                  <w:pPr>
                    <w:tabs>
                      <w:tab w:val="left" w:pos="2821"/>
                    </w:tabs>
                    <w:rPr>
                      <w:rFonts w:ascii="Times New Roman" w:hAnsi="Times New Roman" w:cs="Times New Roman"/>
                      <w:noProof/>
                    </w:rPr>
                  </w:pPr>
                </w:p>
              </w:tc>
            </w:tr>
            <w:tr w:rsidR="00F55945" w:rsidRPr="00814736" w14:paraId="0F848AD7" w14:textId="77777777" w:rsidTr="00BE2565">
              <w:tc>
                <w:tcPr>
                  <w:tcW w:w="2569" w:type="dxa"/>
                </w:tcPr>
                <w:p w14:paraId="7D1037DA" w14:textId="77777777" w:rsidR="00F55945" w:rsidRPr="00814736" w:rsidRDefault="00F55945" w:rsidP="00BE2565">
                  <w:pPr>
                    <w:tabs>
                      <w:tab w:val="left" w:pos="2821"/>
                    </w:tabs>
                    <w:rPr>
                      <w:rFonts w:ascii="Times New Roman" w:hAnsi="Times New Roman" w:cs="Times New Roman"/>
                      <w:noProof/>
                    </w:rPr>
                  </w:pPr>
                </w:p>
              </w:tc>
              <w:tc>
                <w:tcPr>
                  <w:tcW w:w="3150" w:type="dxa"/>
                </w:tcPr>
                <w:p w14:paraId="723B9A1B" w14:textId="77777777" w:rsidR="00F55945" w:rsidRPr="00814736" w:rsidRDefault="00F55945" w:rsidP="00BE2565">
                  <w:pPr>
                    <w:tabs>
                      <w:tab w:val="left" w:pos="2821"/>
                    </w:tabs>
                    <w:rPr>
                      <w:rFonts w:ascii="Times New Roman" w:hAnsi="Times New Roman" w:cs="Times New Roman"/>
                      <w:noProof/>
                    </w:rPr>
                  </w:pPr>
                </w:p>
              </w:tc>
              <w:tc>
                <w:tcPr>
                  <w:tcW w:w="990" w:type="dxa"/>
                </w:tcPr>
                <w:p w14:paraId="7393FE02" w14:textId="77777777" w:rsidR="00F55945" w:rsidRPr="00814736" w:rsidRDefault="00F55945" w:rsidP="00BE2565">
                  <w:pPr>
                    <w:tabs>
                      <w:tab w:val="left" w:pos="2821"/>
                    </w:tabs>
                    <w:rPr>
                      <w:rFonts w:ascii="Times New Roman" w:hAnsi="Times New Roman" w:cs="Times New Roman"/>
                      <w:noProof/>
                    </w:rPr>
                  </w:pPr>
                </w:p>
              </w:tc>
            </w:tr>
            <w:tr w:rsidR="00F55945" w:rsidRPr="00814736" w14:paraId="7EE53917" w14:textId="77777777" w:rsidTr="00BE2565">
              <w:tc>
                <w:tcPr>
                  <w:tcW w:w="2569" w:type="dxa"/>
                </w:tcPr>
                <w:p w14:paraId="6ACF142C" w14:textId="77777777" w:rsidR="00F55945" w:rsidRPr="00814736" w:rsidRDefault="00F55945" w:rsidP="00BE2565">
                  <w:pPr>
                    <w:tabs>
                      <w:tab w:val="left" w:pos="2821"/>
                    </w:tabs>
                    <w:rPr>
                      <w:rFonts w:ascii="Times New Roman" w:hAnsi="Times New Roman" w:cs="Times New Roman"/>
                      <w:noProof/>
                    </w:rPr>
                  </w:pPr>
                </w:p>
              </w:tc>
              <w:tc>
                <w:tcPr>
                  <w:tcW w:w="3150" w:type="dxa"/>
                </w:tcPr>
                <w:p w14:paraId="2545D36C" w14:textId="77777777" w:rsidR="00F55945" w:rsidRPr="00814736" w:rsidRDefault="00F55945" w:rsidP="00BE2565">
                  <w:pPr>
                    <w:tabs>
                      <w:tab w:val="left" w:pos="2821"/>
                    </w:tabs>
                    <w:rPr>
                      <w:rFonts w:ascii="Times New Roman" w:hAnsi="Times New Roman" w:cs="Times New Roman"/>
                      <w:noProof/>
                    </w:rPr>
                  </w:pPr>
                </w:p>
              </w:tc>
              <w:tc>
                <w:tcPr>
                  <w:tcW w:w="990" w:type="dxa"/>
                </w:tcPr>
                <w:p w14:paraId="02CC9E65" w14:textId="77777777" w:rsidR="00F55945" w:rsidRPr="00814736" w:rsidRDefault="00F55945" w:rsidP="00BE2565">
                  <w:pPr>
                    <w:tabs>
                      <w:tab w:val="left" w:pos="2821"/>
                    </w:tabs>
                    <w:rPr>
                      <w:rFonts w:ascii="Times New Roman" w:hAnsi="Times New Roman" w:cs="Times New Roman"/>
                      <w:noProof/>
                    </w:rPr>
                  </w:pPr>
                </w:p>
              </w:tc>
            </w:tr>
          </w:tbl>
          <w:p w14:paraId="3ACC3499" w14:textId="77777777" w:rsidR="00F55945" w:rsidRPr="00814736" w:rsidRDefault="00F55945" w:rsidP="00BE2565">
            <w:pPr>
              <w:tabs>
                <w:tab w:val="left" w:pos="2821"/>
              </w:tabs>
              <w:rPr>
                <w:rFonts w:ascii="Times New Roman" w:hAnsi="Times New Roman" w:cs="Times New Roman"/>
                <w:noProof/>
              </w:rPr>
            </w:pPr>
          </w:p>
          <w:p w14:paraId="470AAB1F" w14:textId="77777777" w:rsidR="00F55945" w:rsidRPr="00814736" w:rsidRDefault="00F55945" w:rsidP="00BE2565">
            <w:pPr>
              <w:tabs>
                <w:tab w:val="left" w:pos="2821"/>
              </w:tabs>
              <w:rPr>
                <w:rFonts w:ascii="Times New Roman" w:hAnsi="Times New Roman" w:cs="Times New Roman"/>
                <w:noProof/>
              </w:rPr>
            </w:pPr>
          </w:p>
        </w:tc>
        <w:tc>
          <w:tcPr>
            <w:tcW w:w="2875" w:type="dxa"/>
            <w:tcBorders>
              <w:top w:val="single" w:sz="4" w:space="0" w:color="auto"/>
              <w:bottom w:val="single" w:sz="4" w:space="0" w:color="auto"/>
            </w:tcBorders>
          </w:tcPr>
          <w:p w14:paraId="7F53A06C" w14:textId="77777777" w:rsidR="00F55945" w:rsidRPr="00814736" w:rsidRDefault="00F55945" w:rsidP="00BE2565">
            <w:pPr>
              <w:tabs>
                <w:tab w:val="left" w:pos="2821"/>
              </w:tabs>
              <w:rPr>
                <w:rFonts w:ascii="Times New Roman" w:hAnsi="Times New Roman" w:cs="Times New Roman"/>
                <w:b/>
                <w:bCs/>
                <w:i/>
                <w:iCs/>
                <w:noProof/>
                <w:sz w:val="18"/>
                <w:szCs w:val="18"/>
              </w:rPr>
            </w:pPr>
            <w:r w:rsidRPr="00814736">
              <w:rPr>
                <w:rFonts w:ascii="Times New Roman" w:hAnsi="Times New Roman" w:cs="Times New Roman"/>
                <w:b/>
                <w:bCs/>
                <w:i/>
                <w:iCs/>
                <w:noProof/>
                <w:sz w:val="18"/>
                <w:szCs w:val="18"/>
              </w:rPr>
              <w:t>Some Factors that Increase Safety:</w:t>
            </w:r>
          </w:p>
          <w:p w14:paraId="463E391C"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3 or fewer children</w:t>
            </w:r>
          </w:p>
          <w:p w14:paraId="5C21B3F9"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All children over 2 years</w:t>
            </w:r>
          </w:p>
          <w:p w14:paraId="14023844"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Care is consistent with child’s needs</w:t>
            </w:r>
          </w:p>
          <w:p w14:paraId="34355641"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 xml:space="preserve">Alleged sexual offender is prevented from having access </w:t>
            </w:r>
          </w:p>
          <w:p w14:paraId="7D3AD560"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Pattern of safe, adequate and stable care</w:t>
            </w:r>
          </w:p>
          <w:p w14:paraId="5518B4F1"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Child is physically, medically, mentally and emotionally on track for age/stage</w:t>
            </w:r>
          </w:p>
          <w:p w14:paraId="2FE25F23"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Adequate/safe housing</w:t>
            </w:r>
          </w:p>
          <w:p w14:paraId="1A689689" w14:textId="77777777" w:rsidR="00F55945" w:rsidRPr="00814736" w:rsidRDefault="00F55945" w:rsidP="00F55945">
            <w:pPr>
              <w:pStyle w:val="ListParagraph"/>
              <w:numPr>
                <w:ilvl w:val="0"/>
                <w:numId w:val="1"/>
              </w:numPr>
              <w:tabs>
                <w:tab w:val="left" w:pos="2821"/>
              </w:tabs>
              <w:ind w:left="161"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Strong natural support network that knows about the worries</w:t>
            </w:r>
          </w:p>
          <w:p w14:paraId="3963D0EC" w14:textId="77777777" w:rsidR="00F55945" w:rsidRPr="00814736" w:rsidRDefault="00F55945" w:rsidP="00BE2565">
            <w:pPr>
              <w:tabs>
                <w:tab w:val="left" w:pos="2821"/>
              </w:tabs>
              <w:rPr>
                <w:rFonts w:ascii="Times New Roman" w:hAnsi="Times New Roman" w:cs="Times New Roman"/>
                <w:i/>
                <w:iCs/>
                <w:noProof/>
                <w:sz w:val="18"/>
                <w:szCs w:val="18"/>
              </w:rPr>
            </w:pPr>
          </w:p>
          <w:p w14:paraId="4552CEB1" w14:textId="77777777" w:rsidR="00F55945" w:rsidRPr="00814736" w:rsidRDefault="00F55945" w:rsidP="00BE2565">
            <w:pPr>
              <w:tabs>
                <w:tab w:val="left" w:pos="2821"/>
              </w:tabs>
              <w:rPr>
                <w:rFonts w:ascii="Times New Roman" w:hAnsi="Times New Roman" w:cs="Times New Roman"/>
                <w:i/>
                <w:iCs/>
                <w:noProof/>
                <w:sz w:val="18"/>
                <w:szCs w:val="18"/>
              </w:rPr>
            </w:pPr>
            <w:r w:rsidRPr="00814736">
              <w:rPr>
                <w:rFonts w:ascii="Times New Roman" w:hAnsi="Times New Roman" w:cs="Times New Roman"/>
                <w:i/>
                <w:iCs/>
                <w:noProof/>
                <w:sz w:val="18"/>
                <w:szCs w:val="18"/>
              </w:rPr>
              <w:t>Caregiver:</w:t>
            </w:r>
          </w:p>
          <w:p w14:paraId="14D037CB"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Experienced safety, stabilty and well-being as a child</w:t>
            </w:r>
          </w:p>
          <w:p w14:paraId="12F911E8"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Meets child’s needs emotionally, mentally and physically</w:t>
            </w:r>
          </w:p>
          <w:p w14:paraId="7830BCBB"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Mental stability</w:t>
            </w:r>
          </w:p>
          <w:p w14:paraId="00C54EC5"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i/>
                <w:iCs/>
                <w:noProof/>
                <w:sz w:val="18"/>
                <w:szCs w:val="18"/>
              </w:rPr>
            </w:pPr>
            <w:r w:rsidRPr="00814736">
              <w:rPr>
                <w:rFonts w:ascii="Times New Roman" w:hAnsi="Times New Roman" w:cs="Times New Roman"/>
                <w:i/>
                <w:iCs/>
                <w:noProof/>
                <w:sz w:val="18"/>
                <w:szCs w:val="18"/>
              </w:rPr>
              <w:t>Free of substance abuse</w:t>
            </w:r>
          </w:p>
          <w:p w14:paraId="2C6B805C" w14:textId="77777777" w:rsidR="00F55945" w:rsidRPr="00814736" w:rsidRDefault="00F55945" w:rsidP="00F55945">
            <w:pPr>
              <w:pStyle w:val="ListParagraph"/>
              <w:numPr>
                <w:ilvl w:val="1"/>
                <w:numId w:val="1"/>
              </w:numPr>
              <w:tabs>
                <w:tab w:val="left" w:pos="2821"/>
              </w:tabs>
              <w:ind w:left="252" w:hanging="180"/>
              <w:rPr>
                <w:rFonts w:ascii="Times New Roman" w:hAnsi="Times New Roman" w:cs="Times New Roman"/>
                <w:noProof/>
                <w:sz w:val="20"/>
                <w:szCs w:val="20"/>
              </w:rPr>
            </w:pPr>
            <w:r w:rsidRPr="00814736">
              <w:rPr>
                <w:rFonts w:ascii="Times New Roman" w:hAnsi="Times New Roman" w:cs="Times New Roman"/>
                <w:i/>
                <w:iCs/>
                <w:noProof/>
                <w:sz w:val="18"/>
                <w:szCs w:val="18"/>
              </w:rPr>
              <w:t>Male who provides unsupervised care to child under 3 is birth parent</w:t>
            </w:r>
            <w:bookmarkStart w:id="0" w:name="_GoBack"/>
            <w:bookmarkEnd w:id="0"/>
          </w:p>
        </w:tc>
      </w:tr>
    </w:tbl>
    <w:p w14:paraId="212EF472" w14:textId="77777777" w:rsidR="00AF1CD1" w:rsidRDefault="00AF1CD1"/>
    <w:sectPr w:rsidR="00AF1CD1" w:rsidSect="00F55945">
      <w:headerReference w:type="default" r:id="rId7"/>
      <w:pgSz w:w="15840" w:h="12240" w:orient="landscape"/>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8C83" w14:textId="77777777" w:rsidR="00F55945" w:rsidRDefault="00F55945" w:rsidP="00F55945">
      <w:pPr>
        <w:spacing w:after="0" w:line="240" w:lineRule="auto"/>
      </w:pPr>
      <w:r>
        <w:separator/>
      </w:r>
    </w:p>
  </w:endnote>
  <w:endnote w:type="continuationSeparator" w:id="0">
    <w:p w14:paraId="2F51E56B" w14:textId="77777777" w:rsidR="00F55945" w:rsidRDefault="00F55945" w:rsidP="00F5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C53A6" w14:textId="77777777" w:rsidR="00F55945" w:rsidRDefault="00F55945" w:rsidP="00F55945">
      <w:pPr>
        <w:spacing w:after="0" w:line="240" w:lineRule="auto"/>
      </w:pPr>
      <w:r>
        <w:separator/>
      </w:r>
    </w:p>
  </w:footnote>
  <w:footnote w:type="continuationSeparator" w:id="0">
    <w:p w14:paraId="69B8078E" w14:textId="77777777" w:rsidR="00F55945" w:rsidRDefault="00F55945" w:rsidP="00F5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529"/>
      <w:gridCol w:w="6159"/>
      <w:gridCol w:w="3262"/>
    </w:tblGrid>
    <w:tr w:rsidR="00F55945" w14:paraId="7CA2A886" w14:textId="77777777" w:rsidTr="00BE2565">
      <w:trPr>
        <w:tblHeader/>
      </w:trPr>
      <w:tc>
        <w:tcPr>
          <w:tcW w:w="3775" w:type="dxa"/>
        </w:tcPr>
        <w:p w14:paraId="338DA173" w14:textId="77777777" w:rsidR="00F55945" w:rsidRDefault="00F55945" w:rsidP="00F55945">
          <w:pPr>
            <w:pStyle w:val="Header"/>
            <w:tabs>
              <w:tab w:val="clear" w:pos="4680"/>
              <w:tab w:val="clear" w:pos="9360"/>
              <w:tab w:val="left" w:pos="2280"/>
            </w:tabs>
          </w:pPr>
          <w:r>
            <w:rPr>
              <w:noProof/>
            </w:rPr>
            <w:drawing>
              <wp:inline distT="0" distB="0" distL="0" distR="0" wp14:anchorId="3907DFC9" wp14:editId="7E20F809">
                <wp:extent cx="953177" cy="792480"/>
                <wp:effectExtent l="0" t="0" r="0" b="762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black_png.jpg"/>
                        <pic:cNvPicPr/>
                      </pic:nvPicPr>
                      <pic:blipFill>
                        <a:blip r:embed="rId1">
                          <a:extLst>
                            <a:ext uri="{28A0092B-C50C-407E-A947-70E740481C1C}">
                              <a14:useLocalDpi xmlns:a14="http://schemas.microsoft.com/office/drawing/2010/main" val="0"/>
                            </a:ext>
                          </a:extLst>
                        </a:blip>
                        <a:stretch>
                          <a:fillRect/>
                        </a:stretch>
                      </pic:blipFill>
                      <pic:spPr>
                        <a:xfrm>
                          <a:off x="0" y="0"/>
                          <a:ext cx="967758" cy="804602"/>
                        </a:xfrm>
                        <a:prstGeom prst="rect">
                          <a:avLst/>
                        </a:prstGeom>
                      </pic:spPr>
                    </pic:pic>
                  </a:graphicData>
                </a:graphic>
              </wp:inline>
            </w:drawing>
          </w:r>
          <w:r>
            <w:tab/>
          </w:r>
        </w:p>
      </w:tc>
      <w:tc>
        <w:tcPr>
          <w:tcW w:w="6840" w:type="dxa"/>
        </w:tcPr>
        <w:p w14:paraId="5B778A39" w14:textId="77777777" w:rsidR="00F55945" w:rsidRPr="00814736" w:rsidRDefault="00F55945" w:rsidP="00F55945">
          <w:pPr>
            <w:pStyle w:val="Header"/>
            <w:jc w:val="center"/>
            <w:rPr>
              <w:rFonts w:ascii="Times New Roman" w:hAnsi="Times New Roman" w:cs="Times New Roman"/>
              <w:b/>
              <w:sz w:val="28"/>
              <w:szCs w:val="28"/>
            </w:rPr>
          </w:pPr>
        </w:p>
        <w:p w14:paraId="13FE978F" w14:textId="77777777" w:rsidR="00F55945" w:rsidRPr="00814736" w:rsidRDefault="00F55945" w:rsidP="00F55945">
          <w:pPr>
            <w:pStyle w:val="Header"/>
            <w:jc w:val="center"/>
            <w:rPr>
              <w:rFonts w:ascii="Times New Roman" w:hAnsi="Times New Roman" w:cs="Times New Roman"/>
              <w:b/>
              <w:sz w:val="28"/>
              <w:szCs w:val="28"/>
            </w:rPr>
          </w:pPr>
          <w:r w:rsidRPr="00814736">
            <w:rPr>
              <w:rFonts w:ascii="Times New Roman" w:hAnsi="Times New Roman" w:cs="Times New Roman"/>
              <w:b/>
              <w:sz w:val="28"/>
              <w:szCs w:val="28"/>
            </w:rPr>
            <w:t>Lasting Safety Tips Sheet</w:t>
          </w:r>
        </w:p>
        <w:p w14:paraId="2908FD2D" w14:textId="77777777" w:rsidR="00F55945" w:rsidRPr="00814736" w:rsidRDefault="00F55945" w:rsidP="00F55945">
          <w:pPr>
            <w:pStyle w:val="Header"/>
            <w:jc w:val="center"/>
          </w:pPr>
        </w:p>
      </w:tc>
      <w:tc>
        <w:tcPr>
          <w:tcW w:w="3588" w:type="dxa"/>
        </w:tcPr>
        <w:p w14:paraId="58E571FA" w14:textId="77777777" w:rsidR="00F55945" w:rsidRPr="00814736" w:rsidRDefault="00F55945" w:rsidP="00F55945">
          <w:pPr>
            <w:pStyle w:val="Header"/>
            <w:jc w:val="right"/>
            <w:rPr>
              <w:rFonts w:ascii="Times New Roman" w:hAnsi="Times New Roman" w:cs="Times New Roman"/>
              <w:sz w:val="16"/>
              <w:szCs w:val="16"/>
            </w:rPr>
          </w:pPr>
          <w:r w:rsidRPr="00814736">
            <w:rPr>
              <w:rFonts w:ascii="Times New Roman" w:hAnsi="Times New Roman" w:cs="Times New Roman"/>
              <w:sz w:val="16"/>
              <w:szCs w:val="16"/>
            </w:rPr>
            <w:t>Appendix 2K</w:t>
          </w:r>
        </w:p>
        <w:p w14:paraId="75525A5C" w14:textId="77777777" w:rsidR="00F55945" w:rsidRPr="00814736" w:rsidRDefault="00F55945" w:rsidP="00F55945">
          <w:pPr>
            <w:pStyle w:val="Header"/>
            <w:jc w:val="right"/>
            <w:rPr>
              <w:rFonts w:ascii="Times New Roman" w:hAnsi="Times New Roman" w:cs="Times New Roman"/>
              <w:sz w:val="16"/>
              <w:szCs w:val="16"/>
            </w:rPr>
          </w:pPr>
          <w:r w:rsidRPr="00814736">
            <w:rPr>
              <w:rFonts w:ascii="Times New Roman" w:hAnsi="Times New Roman" w:cs="Times New Roman"/>
              <w:sz w:val="16"/>
              <w:szCs w:val="16"/>
            </w:rPr>
            <w:t>REV. Jan. 21</w:t>
          </w:r>
        </w:p>
        <w:p w14:paraId="736173C1" w14:textId="77777777" w:rsidR="00F55945" w:rsidRPr="00814736" w:rsidRDefault="00F55945" w:rsidP="00F55945">
          <w:pPr>
            <w:pStyle w:val="Header"/>
            <w:jc w:val="right"/>
            <w:rPr>
              <w:rFonts w:ascii="Times New Roman" w:hAnsi="Times New Roman" w:cs="Times New Roman"/>
              <w:sz w:val="16"/>
              <w:szCs w:val="16"/>
            </w:rPr>
          </w:pPr>
          <w:r w:rsidRPr="00814736">
            <w:rPr>
              <w:rFonts w:ascii="Times New Roman" w:hAnsi="Times New Roman" w:cs="Times New Roman"/>
              <w:sz w:val="16"/>
              <w:szCs w:val="16"/>
            </w:rPr>
            <w:t xml:space="preserve">Page </w:t>
          </w:r>
          <w:r w:rsidRPr="00814736">
            <w:rPr>
              <w:rFonts w:ascii="Times New Roman" w:hAnsi="Times New Roman" w:cs="Times New Roman"/>
              <w:sz w:val="16"/>
              <w:szCs w:val="16"/>
            </w:rPr>
            <w:fldChar w:fldCharType="begin"/>
          </w:r>
          <w:r w:rsidRPr="00814736">
            <w:rPr>
              <w:rFonts w:ascii="Times New Roman" w:hAnsi="Times New Roman" w:cs="Times New Roman"/>
              <w:sz w:val="16"/>
              <w:szCs w:val="16"/>
            </w:rPr>
            <w:instrText xml:space="preserve"> PAGE   \* MERGEFORMAT </w:instrText>
          </w:r>
          <w:r w:rsidRPr="00814736">
            <w:rPr>
              <w:rFonts w:ascii="Times New Roman" w:hAnsi="Times New Roman" w:cs="Times New Roman"/>
              <w:sz w:val="16"/>
              <w:szCs w:val="16"/>
            </w:rPr>
            <w:fldChar w:fldCharType="separate"/>
          </w:r>
          <w:r w:rsidRPr="00814736">
            <w:rPr>
              <w:rFonts w:ascii="Times New Roman" w:hAnsi="Times New Roman" w:cs="Times New Roman"/>
              <w:noProof/>
              <w:sz w:val="16"/>
              <w:szCs w:val="16"/>
            </w:rPr>
            <w:t>1</w:t>
          </w:r>
          <w:r w:rsidRPr="00814736">
            <w:rPr>
              <w:rFonts w:ascii="Times New Roman" w:hAnsi="Times New Roman" w:cs="Times New Roman"/>
              <w:noProof/>
              <w:sz w:val="16"/>
              <w:szCs w:val="16"/>
            </w:rPr>
            <w:fldChar w:fldCharType="end"/>
          </w:r>
          <w:r w:rsidRPr="00814736">
            <w:rPr>
              <w:rFonts w:ascii="Times New Roman" w:hAnsi="Times New Roman" w:cs="Times New Roman"/>
              <w:noProof/>
              <w:sz w:val="16"/>
              <w:szCs w:val="16"/>
            </w:rPr>
            <w:t xml:space="preserve"> of 1</w:t>
          </w:r>
        </w:p>
      </w:tc>
    </w:tr>
  </w:tbl>
  <w:p w14:paraId="07280ECD" w14:textId="77777777" w:rsidR="00F55945" w:rsidRDefault="00F5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14955"/>
    <w:multiLevelType w:val="hybridMultilevel"/>
    <w:tmpl w:val="5604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45"/>
    <w:rsid w:val="00814736"/>
    <w:rsid w:val="00AF1CD1"/>
    <w:rsid w:val="00F5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D2AC2"/>
  <w15:chartTrackingRefBased/>
  <w15:docId w15:val="{59B3017C-A74B-4330-ADE4-A94EDC53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945"/>
    <w:pPr>
      <w:ind w:left="720"/>
      <w:contextualSpacing/>
    </w:pPr>
  </w:style>
  <w:style w:type="table" w:styleId="TableGrid">
    <w:name w:val="Table Grid"/>
    <w:basedOn w:val="TableNormal"/>
    <w:uiPriority w:val="39"/>
    <w:rsid w:val="00F5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945"/>
  </w:style>
  <w:style w:type="paragraph" w:styleId="Footer">
    <w:name w:val="footer"/>
    <w:basedOn w:val="Normal"/>
    <w:link w:val="FooterChar"/>
    <w:uiPriority w:val="99"/>
    <w:unhideWhenUsed/>
    <w:rsid w:val="00F5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B2C44B0C-0C74-4E6B-B79F-AA192A4F7741}"/>
</file>

<file path=customXml/itemProps2.xml><?xml version="1.0" encoding="utf-8"?>
<ds:datastoreItem xmlns:ds="http://schemas.openxmlformats.org/officeDocument/2006/customXml" ds:itemID="{B3ED24C0-ED2B-42A9-B2F2-186BF5776F35}"/>
</file>

<file path=customXml/itemProps3.xml><?xml version="1.0" encoding="utf-8"?>
<ds:datastoreItem xmlns:ds="http://schemas.openxmlformats.org/officeDocument/2006/customXml" ds:itemID="{C3B79FE0-4A4B-4F71-8C45-C488864324FC}"/>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Appendix_2K</dc:title>
  <dc:subject/>
  <dc:creator>Lynnea Kaufman  [DCF]</dc:creator>
  <cp:keywords/>
  <dc:description/>
  <cp:lastModifiedBy>Lynnea Kaufman  [DCF]</cp:lastModifiedBy>
  <cp:revision>2</cp:revision>
  <dcterms:created xsi:type="dcterms:W3CDTF">2020-11-28T22:42:00Z</dcterms:created>
  <dcterms:modified xsi:type="dcterms:W3CDTF">2020-11-28T22:42:00Z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