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519"/>
        <w:gridCol w:w="6646"/>
        <w:gridCol w:w="3229"/>
      </w:tblGrid>
      <w:tr w:rsidR="008B17D0" w:rsidRPr="007B0F19" w14:paraId="31C08333" w14:textId="77777777" w:rsidTr="003371E9">
        <w:trPr>
          <w:trHeight w:val="670"/>
          <w:jc w:val="center"/>
        </w:trPr>
        <w:tc>
          <w:tcPr>
            <w:tcW w:w="13394" w:type="dxa"/>
            <w:gridSpan w:val="3"/>
            <w:tcBorders>
              <w:top w:val="single" w:sz="4" w:space="0" w:color="auto"/>
              <w:bottom w:val="single" w:sz="4" w:space="0" w:color="auto"/>
            </w:tcBorders>
          </w:tcPr>
          <w:p w14:paraId="6ED663D3" w14:textId="52DD4FC5" w:rsidR="008B17D0" w:rsidRPr="003371E9" w:rsidRDefault="008B17D0" w:rsidP="008B17D0">
            <w:pPr>
              <w:tabs>
                <w:tab w:val="left" w:pos="2821"/>
              </w:tabs>
              <w:rPr>
                <w:rFonts w:ascii="Times New Roman" w:hAnsi="Times New Roman" w:cs="Times New Roman"/>
                <w:b/>
                <w:sz w:val="24"/>
                <w:szCs w:val="18"/>
              </w:rPr>
            </w:pPr>
            <w:r w:rsidRPr="003371E9">
              <w:rPr>
                <w:rFonts w:ascii="Times New Roman" w:hAnsi="Times New Roman" w:cs="Times New Roman"/>
                <w:bCs/>
                <w:i/>
                <w:iCs/>
                <w:sz w:val="18"/>
                <w:szCs w:val="18"/>
              </w:rPr>
              <w:t xml:space="preserve">The Immediate Safety Scale is used to assess immediate safety by gathering information from the family and those who know the family best. During each interview, the immediate safety scaling question should be asked in order to ascertain each person’s perspective about how safe the children are for the night and the next few days during the assessment.  The information gathered from each person can be used by the practitioner and/or supervisor to make decisions about whether immediate interventions are needed.  </w:t>
            </w:r>
          </w:p>
        </w:tc>
      </w:tr>
      <w:tr w:rsidR="000E445B" w:rsidRPr="007B0F19" w14:paraId="041A05DE" w14:textId="77777777" w:rsidTr="0045367D">
        <w:trPr>
          <w:trHeight w:val="1616"/>
          <w:jc w:val="center"/>
        </w:trPr>
        <w:tc>
          <w:tcPr>
            <w:tcW w:w="13394" w:type="dxa"/>
            <w:gridSpan w:val="3"/>
            <w:tcBorders>
              <w:top w:val="single" w:sz="4" w:space="0" w:color="auto"/>
              <w:bottom w:val="single" w:sz="4" w:space="0" w:color="auto"/>
            </w:tcBorders>
          </w:tcPr>
          <w:p w14:paraId="5013530E" w14:textId="1BD78E52" w:rsidR="000E445B" w:rsidRPr="003371E9" w:rsidRDefault="000E445B" w:rsidP="000E445B">
            <w:pPr>
              <w:tabs>
                <w:tab w:val="left" w:pos="2821"/>
              </w:tabs>
              <w:jc w:val="center"/>
              <w:rPr>
                <w:rFonts w:ascii="Times New Roman" w:hAnsi="Times New Roman" w:cs="Times New Roman"/>
                <w:b/>
                <w:sz w:val="24"/>
                <w:szCs w:val="18"/>
              </w:rPr>
            </w:pPr>
            <w:r w:rsidRPr="003371E9">
              <w:rPr>
                <w:rFonts w:ascii="Times New Roman" w:hAnsi="Times New Roman" w:cs="Times New Roman"/>
                <w:b/>
                <w:sz w:val="24"/>
                <w:szCs w:val="18"/>
              </w:rPr>
              <w:t>Immediate Safety</w:t>
            </w:r>
          </w:p>
          <w:p w14:paraId="376E2DA6" w14:textId="55A3E48A" w:rsidR="000E445B" w:rsidRPr="003371E9" w:rsidRDefault="004A1F37" w:rsidP="000E445B">
            <w:pPr>
              <w:tabs>
                <w:tab w:val="left" w:pos="2821"/>
              </w:tabs>
              <w:rPr>
                <w:rFonts w:ascii="Times New Roman" w:hAnsi="Times New Roman" w:cs="Times New Roman"/>
                <w:noProof/>
                <w:sz w:val="21"/>
                <w:szCs w:val="21"/>
              </w:rPr>
            </w:pPr>
            <w:r w:rsidRPr="003371E9">
              <w:rPr>
                <w:rFonts w:ascii="Times New Roman" w:hAnsi="Times New Roman" w:cs="Times New Roman"/>
                <w:b/>
                <w:bCs/>
                <w:noProof/>
                <w:sz w:val="21"/>
                <w:szCs w:val="21"/>
              </w:rPr>
              <mc:AlternateContent>
                <mc:Choice Requires="wpg">
                  <w:drawing>
                    <wp:anchor distT="0" distB="0" distL="114300" distR="114300" simplePos="0" relativeHeight="251665408" behindDoc="0" locked="0" layoutInCell="1" allowOverlap="1" wp14:anchorId="0ADD5C9B" wp14:editId="7EC1EAF4">
                      <wp:simplePos x="0" y="0"/>
                      <wp:positionH relativeFrom="column">
                        <wp:posOffset>133743</wp:posOffset>
                      </wp:positionH>
                      <wp:positionV relativeFrom="paragraph">
                        <wp:posOffset>442595</wp:posOffset>
                      </wp:positionV>
                      <wp:extent cx="8101608" cy="497793"/>
                      <wp:effectExtent l="0" t="0" r="0" b="10795"/>
                      <wp:wrapNone/>
                      <wp:docPr id="11" name="Group 11"/>
                      <wp:cNvGraphicFramePr/>
                      <a:graphic xmlns:a="http://schemas.openxmlformats.org/drawingml/2006/main">
                        <a:graphicData uri="http://schemas.microsoft.com/office/word/2010/wordprocessingGroup">
                          <wpg:wgp>
                            <wpg:cNvGrpSpPr/>
                            <wpg:grpSpPr>
                              <a:xfrm>
                                <a:off x="0" y="0"/>
                                <a:ext cx="8101608" cy="497793"/>
                                <a:chOff x="0" y="0"/>
                                <a:chExt cx="8101608" cy="497793"/>
                              </a:xfrm>
                            </wpg:grpSpPr>
                            <wps:wsp>
                              <wps:cNvPr id="5" name="Text Box 5"/>
                              <wps:cNvSpPr txBox="1"/>
                              <wps:spPr>
                                <a:xfrm>
                                  <a:off x="0" y="0"/>
                                  <a:ext cx="310515" cy="429260"/>
                                </a:xfrm>
                                <a:prstGeom prst="rect">
                                  <a:avLst/>
                                </a:prstGeom>
                                <a:noFill/>
                                <a:ln>
                                  <a:noFill/>
                                </a:ln>
                                <a:effectLst/>
                              </wps:spPr>
                              <wps:txbx>
                                <w:txbxContent>
                                  <w:p w14:paraId="6702F2AB" w14:textId="77777777" w:rsidR="000E445B" w:rsidRPr="002C3667" w:rsidRDefault="000E445B" w:rsidP="0027609B">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Text Box 6"/>
                              <wps:cNvSpPr txBox="1"/>
                              <wps:spPr>
                                <a:xfrm>
                                  <a:off x="7662823" y="0"/>
                                  <a:ext cx="438785" cy="429260"/>
                                </a:xfrm>
                                <a:prstGeom prst="rect">
                                  <a:avLst/>
                                </a:prstGeom>
                                <a:noFill/>
                                <a:ln>
                                  <a:noFill/>
                                </a:ln>
                                <a:effectLst/>
                              </wps:spPr>
                              <wps:txbx>
                                <w:txbxContent>
                                  <w:p w14:paraId="4CFB84EE" w14:textId="77777777" w:rsidR="000E445B" w:rsidRPr="002C3667" w:rsidRDefault="000E445B" w:rsidP="0027609B">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wps:spPr>
                                <a:xfrm>
                                  <a:off x="5289918" y="234268"/>
                                  <a:ext cx="2335824" cy="263525"/>
                                </a:xfrm>
                                <a:prstGeom prst="rect">
                                  <a:avLst/>
                                </a:prstGeom>
                                <a:solidFill>
                                  <a:schemeClr val="lt1"/>
                                </a:solidFill>
                                <a:ln w="6350">
                                  <a:solidFill>
                                    <a:prstClr val="black"/>
                                  </a:solidFill>
                                </a:ln>
                              </wps:spPr>
                              <wps:txbx>
                                <w:txbxContent>
                                  <w:p w14:paraId="6922C908" w14:textId="77777777" w:rsidR="000E445B" w:rsidRDefault="000E445B" w:rsidP="00EA3504">
                                    <w:pPr>
                                      <w:jc w:val="center"/>
                                    </w:pPr>
                                    <w:r>
                                      <w:t>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765871" y="234268"/>
                                  <a:ext cx="2533015" cy="263525"/>
                                </a:xfrm>
                                <a:prstGeom prst="rect">
                                  <a:avLst/>
                                </a:prstGeom>
                                <a:solidFill>
                                  <a:schemeClr val="lt1"/>
                                </a:solidFill>
                                <a:ln w="6350">
                                  <a:solidFill>
                                    <a:prstClr val="black"/>
                                  </a:solidFill>
                                </a:ln>
                              </wps:spPr>
                              <wps:txbx>
                                <w:txbxContent>
                                  <w:p w14:paraId="0519B95C" w14:textId="5D80D59A" w:rsidR="000E445B" w:rsidRDefault="000E445B" w:rsidP="00EA3504">
                                    <w:pPr>
                                      <w:jc w:val="center"/>
                                    </w:pPr>
                                    <w:r>
                                      <w:t>SAFE WITH AN IMMEDIATE SAFETY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332509" y="234268"/>
                                  <a:ext cx="2431915" cy="263525"/>
                                </a:xfrm>
                                <a:prstGeom prst="rect">
                                  <a:avLst/>
                                </a:prstGeom>
                                <a:solidFill>
                                  <a:schemeClr val="lt1"/>
                                </a:solidFill>
                                <a:ln w="6350">
                                  <a:solidFill>
                                    <a:prstClr val="black"/>
                                  </a:solidFill>
                                </a:ln>
                              </wps:spPr>
                              <wps:txbx>
                                <w:txbxContent>
                                  <w:p w14:paraId="3CAE59C6" w14:textId="77777777" w:rsidR="000E445B" w:rsidRDefault="000E445B" w:rsidP="00086567">
                                    <w:pPr>
                                      <w:jc w:val="center"/>
                                    </w:pPr>
                                    <w:r>
                                      <w:t>UNSAFE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332509" y="234898"/>
                                  <a:ext cx="7296912" cy="0"/>
                                </a:xfrm>
                                <a:prstGeom prst="line">
                                  <a:avLst/>
                                </a:prstGeom>
                                <a:ln w="31750">
                                  <a:gradFill flip="none" rotWithShape="1">
                                    <a:gsLst>
                                      <a:gs pos="55000">
                                        <a:schemeClr val="accent4"/>
                                      </a:gs>
                                      <a:gs pos="77000">
                                        <a:srgbClr val="B8B724"/>
                                      </a:gs>
                                      <a:gs pos="26000">
                                        <a:srgbClr val="D53F00"/>
                                      </a:gs>
                                      <a:gs pos="0">
                                        <a:srgbClr val="C00000"/>
                                      </a:gs>
                                      <a:gs pos="99000">
                                        <a:schemeClr val="accent6"/>
                                      </a:gs>
                                    </a:gsLst>
                                    <a:path path="circle">
                                      <a:fillToRect t="100000" r="100000"/>
                                    </a:path>
                                    <a:tileRect l="-100000" b="-100000"/>
                                  </a:gra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DD5C9B" id="Group 11" o:spid="_x0000_s1026" style="position:absolute;margin-left:10.55pt;margin-top:34.85pt;width:637.9pt;height:39.2pt;z-index:251665408" coordsize="81016,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">
                      <v:shapetype id="_x0000_t202" coordsize="21600,21600" o:spt="202" path="m,l,21600r21600,l21600,xe">
                        <v:stroke joinstyle="miter"/>
                        <v:path gradientshapeok="t" o:connecttype="rect"/>
                      </v:shapetype>
                      <v:shape id="Text Box 5" o:spid="_x0000_s1027" type="#_x0000_t202" style="position:absolute;width:3105;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702F2AB" w14:textId="77777777" w:rsidR="000E445B" w:rsidRPr="002C3667" w:rsidRDefault="000E445B" w:rsidP="0027609B">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v:shape>
                      <v:shape id="Text Box 6" o:spid="_x0000_s1028" type="#_x0000_t202" style="position:absolute;left:76628;width:438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4CFB84EE" w14:textId="77777777" w:rsidR="000E445B" w:rsidRPr="002C3667" w:rsidRDefault="000E445B" w:rsidP="0027609B">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v:shape>
                      <v:shape id="Text Box 7" o:spid="_x0000_s1029" type="#_x0000_t202" style="position:absolute;left:52899;top:2342;width:2335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922C908" w14:textId="77777777" w:rsidR="000E445B" w:rsidRDefault="000E445B" w:rsidP="00EA3504">
                              <w:pPr>
                                <w:jc w:val="center"/>
                              </w:pPr>
                              <w:r>
                                <w:t>SAFE</w:t>
                              </w:r>
                            </w:p>
                          </w:txbxContent>
                        </v:textbox>
                      </v:shape>
                      <v:shape id="Text Box 4" o:spid="_x0000_s1030" type="#_x0000_t202" style="position:absolute;left:27658;top:2342;width:25330;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519B95C" w14:textId="5D80D59A" w:rsidR="000E445B" w:rsidRDefault="000E445B" w:rsidP="00EA3504">
                              <w:pPr>
                                <w:jc w:val="center"/>
                              </w:pPr>
                              <w:r>
                                <w:t>SAFE WITH AN IMMEDIATE SAFETY PLAN</w:t>
                              </w:r>
                            </w:p>
                          </w:txbxContent>
                        </v:textbox>
                      </v:shape>
                      <v:shape id="Text Box 1" o:spid="_x0000_s1031" type="#_x0000_t202" style="position:absolute;left:3325;top:2342;width:2431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CAE59C6" w14:textId="77777777" w:rsidR="000E445B" w:rsidRDefault="000E445B" w:rsidP="00086567">
                              <w:pPr>
                                <w:jc w:val="center"/>
                              </w:pPr>
                              <w:r>
                                <w:t>UNSAFE</w:t>
                              </w:r>
                            </w:p>
                          </w:txbxContent>
                        </v:textbox>
                      </v:shape>
                      <v:line id="Straight Connector 3" o:spid="_x0000_s1032" style="position:absolute;visibility:visible;mso-wrap-style:square" from="3325,2348" to="76294,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" strokeweight="2.5pt">
                        <v:stroke startarrow="block" endarrow="block" joinstyle="miter"/>
                      </v:line>
                    </v:group>
                  </w:pict>
                </mc:Fallback>
              </mc:AlternateContent>
            </w:r>
            <w:r w:rsidR="000E445B" w:rsidRPr="003371E9">
              <w:rPr>
                <w:rFonts w:ascii="Times New Roman" w:hAnsi="Times New Roman" w:cs="Times New Roman"/>
                <w:b/>
                <w:bCs/>
                <w:noProof/>
                <w:sz w:val="21"/>
                <w:szCs w:val="21"/>
              </w:rPr>
              <w:t xml:space="preserve"> Immediate Safety </w:t>
            </w:r>
            <w:r w:rsidR="007013A2" w:rsidRPr="003371E9">
              <w:rPr>
                <w:rFonts w:ascii="Times New Roman" w:hAnsi="Times New Roman" w:cs="Times New Roman"/>
                <w:b/>
                <w:bCs/>
                <w:noProof/>
                <w:sz w:val="21"/>
                <w:szCs w:val="21"/>
              </w:rPr>
              <w:t>Scaling Question</w:t>
            </w:r>
            <w:r w:rsidR="000E445B" w:rsidRPr="003371E9">
              <w:rPr>
                <w:rFonts w:ascii="Times New Roman" w:hAnsi="Times New Roman" w:cs="Times New Roman"/>
                <w:b/>
                <w:bCs/>
                <w:noProof/>
                <w:sz w:val="21"/>
                <w:szCs w:val="21"/>
              </w:rPr>
              <w:t>:</w:t>
            </w:r>
            <w:r w:rsidR="000E445B" w:rsidRPr="003371E9">
              <w:rPr>
                <w:rFonts w:ascii="Times New Roman" w:hAnsi="Times New Roman" w:cs="Times New Roman"/>
                <w:noProof/>
                <w:sz w:val="21"/>
                <w:szCs w:val="21"/>
              </w:rPr>
              <w:t xml:space="preserve"> On a scale of 0–10 where 10 is, while there might be some worries for this family, I’m confident the kids will be safe enough staying where they are while the assessment is completed and 0 is things are so bad for these children that I worry they are likely to be seriously hurt if they stay in their current situation even for tonight. Where would you rate this situation today from that 0 to that 10?</w:t>
            </w:r>
          </w:p>
          <w:p w14:paraId="61C53FB0" w14:textId="4C2C2C14" w:rsidR="004A1F37" w:rsidRPr="003371E9" w:rsidRDefault="004A1F37" w:rsidP="000E445B">
            <w:pPr>
              <w:tabs>
                <w:tab w:val="left" w:pos="2821"/>
              </w:tabs>
              <w:rPr>
                <w:noProof/>
                <w:sz w:val="20"/>
                <w:szCs w:val="20"/>
              </w:rPr>
            </w:pPr>
          </w:p>
          <w:p w14:paraId="7DA7EBF1" w14:textId="77777777" w:rsidR="00D0540B" w:rsidRPr="003371E9" w:rsidRDefault="00D0540B" w:rsidP="000E445B">
            <w:pPr>
              <w:tabs>
                <w:tab w:val="left" w:pos="2821"/>
              </w:tabs>
              <w:rPr>
                <w:noProof/>
                <w:sz w:val="20"/>
                <w:szCs w:val="20"/>
              </w:rPr>
            </w:pPr>
          </w:p>
          <w:p w14:paraId="0362E5E4" w14:textId="18D9FC12" w:rsidR="00D0540B" w:rsidRPr="003371E9" w:rsidRDefault="00D0540B" w:rsidP="000E445B">
            <w:pPr>
              <w:tabs>
                <w:tab w:val="left" w:pos="2821"/>
              </w:tabs>
              <w:rPr>
                <w:noProof/>
                <w:sz w:val="20"/>
                <w:szCs w:val="20"/>
              </w:rPr>
            </w:pPr>
          </w:p>
        </w:tc>
      </w:tr>
      <w:tr w:rsidR="000E445B" w:rsidRPr="007B0F19" w14:paraId="4F8A5D50" w14:textId="77777777" w:rsidTr="0045367D">
        <w:trPr>
          <w:trHeight w:val="5323"/>
          <w:jc w:val="center"/>
        </w:trPr>
        <w:tc>
          <w:tcPr>
            <w:tcW w:w="3519" w:type="dxa"/>
            <w:tcBorders>
              <w:top w:val="single" w:sz="4" w:space="0" w:color="auto"/>
              <w:bottom w:val="single" w:sz="4" w:space="0" w:color="auto"/>
            </w:tcBorders>
          </w:tcPr>
          <w:p w14:paraId="452A2466" w14:textId="77777777" w:rsidR="007772E1" w:rsidRPr="003371E9" w:rsidRDefault="007772E1" w:rsidP="007772E1">
            <w:pPr>
              <w:tabs>
                <w:tab w:val="left" w:pos="2821"/>
              </w:tabs>
              <w:rPr>
                <w:rFonts w:ascii="Times New Roman" w:hAnsi="Times New Roman" w:cs="Times New Roman"/>
                <w:b/>
                <w:bCs/>
                <w:i/>
                <w:iCs/>
                <w:noProof/>
                <w:sz w:val="21"/>
                <w:szCs w:val="21"/>
              </w:rPr>
            </w:pPr>
            <w:r w:rsidRPr="003371E9">
              <w:rPr>
                <w:rFonts w:ascii="Times New Roman" w:hAnsi="Times New Roman" w:cs="Times New Roman"/>
                <w:b/>
                <w:bCs/>
                <w:i/>
                <w:iCs/>
                <w:noProof/>
                <w:sz w:val="21"/>
                <w:szCs w:val="21"/>
              </w:rPr>
              <w:t>Some Factors that Increase Danger:</w:t>
            </w:r>
          </w:p>
          <w:p w14:paraId="7CC34520" w14:textId="77777777" w:rsidR="007772E1" w:rsidRPr="003371E9" w:rsidRDefault="007772E1" w:rsidP="007772E1">
            <w:pPr>
              <w:tabs>
                <w:tab w:val="left" w:pos="2821"/>
              </w:tabs>
              <w:rPr>
                <w:rFonts w:ascii="Times New Roman" w:hAnsi="Times New Roman" w:cs="Times New Roman"/>
                <w:i/>
                <w:iCs/>
                <w:noProof/>
                <w:sz w:val="21"/>
                <w:szCs w:val="21"/>
              </w:rPr>
            </w:pPr>
            <w:r w:rsidRPr="003371E9">
              <w:rPr>
                <w:rFonts w:ascii="Times New Roman" w:hAnsi="Times New Roman" w:cs="Times New Roman"/>
                <w:i/>
                <w:iCs/>
                <w:noProof/>
                <w:sz w:val="21"/>
                <w:szCs w:val="21"/>
              </w:rPr>
              <w:t>Child Vulnerabilty Factors:</w:t>
            </w:r>
          </w:p>
          <w:p w14:paraId="6A3FE84A" w14:textId="77777777" w:rsidR="007772E1" w:rsidRPr="003371E9" w:rsidRDefault="007772E1" w:rsidP="007772E1">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Child under 6 years</w:t>
            </w:r>
          </w:p>
          <w:p w14:paraId="30BF4EE7" w14:textId="77777777" w:rsidR="007772E1" w:rsidRPr="003371E9" w:rsidRDefault="007772E1" w:rsidP="007772E1">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Physical/mental/medical/emotional/ developmental impairment of child</w:t>
            </w:r>
          </w:p>
          <w:p w14:paraId="3642BC99" w14:textId="77777777" w:rsidR="007772E1" w:rsidRPr="003371E9" w:rsidRDefault="007772E1" w:rsidP="007772E1">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Isolated or has limited contact with safe adults</w:t>
            </w:r>
          </w:p>
          <w:p w14:paraId="394A1AC4" w14:textId="77777777" w:rsidR="007772E1" w:rsidRPr="003371E9" w:rsidRDefault="007772E1" w:rsidP="007772E1">
            <w:pPr>
              <w:tabs>
                <w:tab w:val="left" w:pos="2821"/>
              </w:tabs>
              <w:ind w:left="-19"/>
              <w:rPr>
                <w:rFonts w:ascii="Times New Roman" w:hAnsi="Times New Roman" w:cs="Times New Roman"/>
                <w:i/>
                <w:iCs/>
                <w:noProof/>
                <w:sz w:val="21"/>
                <w:szCs w:val="21"/>
              </w:rPr>
            </w:pPr>
          </w:p>
          <w:p w14:paraId="6AF19B3B" w14:textId="77777777" w:rsidR="007772E1" w:rsidRPr="003371E9" w:rsidRDefault="007772E1" w:rsidP="007772E1">
            <w:pPr>
              <w:tabs>
                <w:tab w:val="left" w:pos="2821"/>
              </w:tabs>
              <w:ind w:left="-19"/>
              <w:rPr>
                <w:rFonts w:ascii="Times New Roman" w:hAnsi="Times New Roman" w:cs="Times New Roman"/>
                <w:i/>
                <w:iCs/>
                <w:noProof/>
                <w:sz w:val="21"/>
                <w:szCs w:val="21"/>
              </w:rPr>
            </w:pPr>
            <w:r w:rsidRPr="003371E9">
              <w:rPr>
                <w:rFonts w:ascii="Times New Roman" w:hAnsi="Times New Roman" w:cs="Times New Roman"/>
                <w:i/>
                <w:iCs/>
                <w:noProof/>
                <w:sz w:val="21"/>
                <w:szCs w:val="21"/>
              </w:rPr>
              <w:t>Threats to Safety:</w:t>
            </w:r>
          </w:p>
          <w:p w14:paraId="51DD11F4" w14:textId="77777777" w:rsidR="007772E1" w:rsidRPr="003371E9" w:rsidRDefault="007772E1" w:rsidP="007772E1">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Past serious harm to a child by caregiver</w:t>
            </w:r>
          </w:p>
          <w:p w14:paraId="2906B0A8" w14:textId="77777777" w:rsidR="007772E1" w:rsidRPr="003371E9" w:rsidRDefault="007772E1" w:rsidP="007772E1">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 xml:space="preserve">Likelihood of </w:t>
            </w:r>
            <w:r w:rsidRPr="003371E9">
              <w:rPr>
                <w:rFonts w:ascii="Times New Roman" w:hAnsi="Times New Roman" w:cs="Times New Roman"/>
                <w:i/>
                <w:iCs/>
                <w:noProof/>
                <w:sz w:val="21"/>
                <w:szCs w:val="21"/>
                <w:u w:val="single"/>
              </w:rPr>
              <w:t>serious harm</w:t>
            </w:r>
            <w:r w:rsidRPr="003371E9">
              <w:rPr>
                <w:rFonts w:ascii="Times New Roman" w:hAnsi="Times New Roman" w:cs="Times New Roman"/>
                <w:i/>
                <w:iCs/>
                <w:noProof/>
                <w:sz w:val="21"/>
                <w:szCs w:val="21"/>
              </w:rPr>
              <w:t xml:space="preserve"> due to:</w:t>
            </w:r>
          </w:p>
          <w:p w14:paraId="00B3EFE8" w14:textId="77777777" w:rsidR="007772E1" w:rsidRPr="003371E9" w:rsidRDefault="007772E1" w:rsidP="007772E1">
            <w:pPr>
              <w:pStyle w:val="ListParagraph"/>
              <w:numPr>
                <w:ilvl w:val="1"/>
                <w:numId w:val="8"/>
              </w:numPr>
              <w:tabs>
                <w:tab w:val="left" w:pos="2821"/>
              </w:tabs>
              <w:ind w:left="34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Hazardous living conditions</w:t>
            </w:r>
          </w:p>
          <w:p w14:paraId="120746B7" w14:textId="77777777" w:rsidR="007772E1" w:rsidRPr="003371E9" w:rsidRDefault="007772E1" w:rsidP="007772E1">
            <w:pPr>
              <w:pStyle w:val="ListParagraph"/>
              <w:numPr>
                <w:ilvl w:val="1"/>
                <w:numId w:val="8"/>
              </w:numPr>
              <w:tabs>
                <w:tab w:val="left" w:pos="2821"/>
              </w:tabs>
              <w:ind w:left="34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Family violence</w:t>
            </w:r>
          </w:p>
          <w:p w14:paraId="3C308D22" w14:textId="77777777" w:rsidR="007772E1" w:rsidRPr="003371E9" w:rsidRDefault="007772E1" w:rsidP="007772E1">
            <w:pPr>
              <w:pStyle w:val="ListParagraph"/>
              <w:numPr>
                <w:ilvl w:val="1"/>
                <w:numId w:val="8"/>
              </w:numPr>
              <w:tabs>
                <w:tab w:val="left" w:pos="2821"/>
              </w:tabs>
              <w:ind w:left="34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Physical threat/abuse by caregiver</w:t>
            </w:r>
          </w:p>
          <w:p w14:paraId="2DA32E9A" w14:textId="77777777" w:rsidR="007772E1" w:rsidRPr="003371E9" w:rsidRDefault="007772E1" w:rsidP="007772E1">
            <w:pPr>
              <w:pStyle w:val="ListParagraph"/>
              <w:numPr>
                <w:ilvl w:val="1"/>
                <w:numId w:val="8"/>
              </w:numPr>
              <w:tabs>
                <w:tab w:val="left" w:pos="2821"/>
              </w:tabs>
              <w:ind w:left="34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Unmet basic needs</w:t>
            </w:r>
          </w:p>
          <w:p w14:paraId="683F92A0" w14:textId="77777777" w:rsidR="007772E1" w:rsidRPr="003371E9" w:rsidRDefault="007772E1" w:rsidP="007772E1">
            <w:pPr>
              <w:pStyle w:val="ListParagraph"/>
              <w:numPr>
                <w:ilvl w:val="1"/>
                <w:numId w:val="8"/>
              </w:numPr>
              <w:tabs>
                <w:tab w:val="left" w:pos="2821"/>
              </w:tabs>
              <w:ind w:left="34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Inadequate protection from harm by others</w:t>
            </w:r>
          </w:p>
          <w:p w14:paraId="69E8E54E" w14:textId="77777777" w:rsidR="007772E1" w:rsidRPr="003371E9" w:rsidRDefault="007772E1" w:rsidP="007772E1">
            <w:pPr>
              <w:tabs>
                <w:tab w:val="left" w:pos="2821"/>
              </w:tabs>
              <w:rPr>
                <w:rFonts w:ascii="Times New Roman" w:hAnsi="Times New Roman" w:cs="Times New Roman"/>
                <w:i/>
                <w:iCs/>
                <w:noProof/>
                <w:sz w:val="21"/>
                <w:szCs w:val="21"/>
              </w:rPr>
            </w:pPr>
          </w:p>
          <w:p w14:paraId="26B1D1BB" w14:textId="77777777" w:rsidR="007772E1" w:rsidRPr="003371E9" w:rsidRDefault="007772E1" w:rsidP="007772E1">
            <w:pPr>
              <w:tabs>
                <w:tab w:val="left" w:pos="2821"/>
              </w:tabs>
              <w:rPr>
                <w:rFonts w:ascii="Times New Roman" w:hAnsi="Times New Roman" w:cs="Times New Roman"/>
                <w:i/>
                <w:iCs/>
                <w:noProof/>
                <w:sz w:val="21"/>
                <w:szCs w:val="21"/>
              </w:rPr>
            </w:pPr>
            <w:r w:rsidRPr="003371E9">
              <w:rPr>
                <w:rFonts w:ascii="Times New Roman" w:hAnsi="Times New Roman" w:cs="Times New Roman"/>
                <w:i/>
                <w:iCs/>
                <w:noProof/>
                <w:sz w:val="21"/>
                <w:szCs w:val="21"/>
              </w:rPr>
              <w:t>Caregiver Engagement:</w:t>
            </w:r>
          </w:p>
          <w:p w14:paraId="2AE3D4E3" w14:textId="4A9EBC2F" w:rsidR="000E445B" w:rsidRPr="003371E9" w:rsidRDefault="007772E1" w:rsidP="00895B96">
            <w:pPr>
              <w:pStyle w:val="ListParagraph"/>
              <w:numPr>
                <w:ilvl w:val="0"/>
                <w:numId w:val="8"/>
              </w:numPr>
              <w:tabs>
                <w:tab w:val="left" w:pos="2821"/>
              </w:tabs>
              <w:ind w:left="161" w:hanging="180"/>
              <w:rPr>
                <w:noProof/>
                <w:sz w:val="20"/>
                <w:szCs w:val="20"/>
              </w:rPr>
            </w:pPr>
            <w:r w:rsidRPr="003371E9">
              <w:rPr>
                <w:rFonts w:ascii="Times New Roman" w:hAnsi="Times New Roman" w:cs="Times New Roman"/>
                <w:i/>
                <w:iCs/>
                <w:noProof/>
                <w:sz w:val="21"/>
                <w:szCs w:val="21"/>
              </w:rPr>
              <w:t>Caregiver unwilling/unable to engage in safety planning for the child when necessary</w:t>
            </w:r>
          </w:p>
        </w:tc>
        <w:tc>
          <w:tcPr>
            <w:tcW w:w="6646" w:type="dxa"/>
            <w:tcBorders>
              <w:top w:val="single" w:sz="4" w:space="0" w:color="auto"/>
              <w:bottom w:val="single" w:sz="4" w:space="0" w:color="auto"/>
            </w:tcBorders>
          </w:tcPr>
          <w:p w14:paraId="25B0CA96" w14:textId="647A5BEE" w:rsidR="000E445B" w:rsidRPr="003371E9" w:rsidRDefault="000E445B" w:rsidP="000E445B">
            <w:pPr>
              <w:tabs>
                <w:tab w:val="left" w:pos="2821"/>
              </w:tabs>
              <w:rPr>
                <w:rFonts w:ascii="Times New Roman" w:hAnsi="Times New Roman" w:cs="Times New Roman"/>
                <w:b/>
                <w:bCs/>
                <w:noProof/>
              </w:rPr>
            </w:pPr>
            <w:r w:rsidRPr="003371E9">
              <w:rPr>
                <w:rFonts w:ascii="Times New Roman" w:hAnsi="Times New Roman" w:cs="Times New Roman"/>
                <w:b/>
                <w:bCs/>
                <w:noProof/>
              </w:rPr>
              <w:t>Rating</w:t>
            </w:r>
            <w:r w:rsidR="00DD6C6A" w:rsidRPr="003371E9">
              <w:rPr>
                <w:rFonts w:ascii="Times New Roman" w:hAnsi="Times New Roman" w:cs="Times New Roman"/>
                <w:b/>
                <w:bCs/>
                <w:noProof/>
              </w:rPr>
              <w:t>s:</w:t>
            </w:r>
          </w:p>
          <w:p w14:paraId="1D189284" w14:textId="0DAD8879" w:rsidR="000E445B" w:rsidRPr="003371E9" w:rsidRDefault="000E445B" w:rsidP="000E445B">
            <w:pPr>
              <w:tabs>
                <w:tab w:val="left" w:pos="2821"/>
              </w:tabs>
              <w:rPr>
                <w:rFonts w:ascii="Times New Roman" w:hAnsi="Times New Roman" w:cs="Times New Roman"/>
                <w:noProof/>
              </w:rPr>
            </w:pPr>
            <w:r w:rsidRPr="003371E9">
              <w:rPr>
                <w:rFonts w:ascii="Times New Roman" w:hAnsi="Times New Roman" w:cs="Times New Roman"/>
                <w:noProof/>
              </w:rPr>
              <w:t>Date:</w:t>
            </w:r>
          </w:p>
          <w:tbl>
            <w:tblPr>
              <w:tblStyle w:val="TableGrid"/>
              <w:tblW w:w="0" w:type="auto"/>
              <w:tblLook w:val="04A0" w:firstRow="1" w:lastRow="0" w:firstColumn="1" w:lastColumn="0" w:noHBand="0" w:noVBand="1"/>
            </w:tblPr>
            <w:tblGrid>
              <w:gridCol w:w="3293"/>
              <w:gridCol w:w="2146"/>
              <w:gridCol w:w="981"/>
            </w:tblGrid>
            <w:tr w:rsidR="000E445B" w:rsidRPr="003371E9" w14:paraId="42A66BD8" w14:textId="77777777" w:rsidTr="002131CA">
              <w:tc>
                <w:tcPr>
                  <w:tcW w:w="3469" w:type="dxa"/>
                </w:tcPr>
                <w:p w14:paraId="3482BD2F" w14:textId="05A9BA8B" w:rsidR="000E445B" w:rsidRPr="003371E9" w:rsidRDefault="000E445B" w:rsidP="000E445B">
                  <w:pPr>
                    <w:tabs>
                      <w:tab w:val="left" w:pos="2821"/>
                    </w:tabs>
                    <w:rPr>
                      <w:rFonts w:ascii="Times New Roman" w:hAnsi="Times New Roman" w:cs="Times New Roman"/>
                      <w:b/>
                      <w:bCs/>
                      <w:noProof/>
                    </w:rPr>
                  </w:pPr>
                  <w:r w:rsidRPr="003371E9">
                    <w:rPr>
                      <w:rFonts w:ascii="Times New Roman" w:hAnsi="Times New Roman" w:cs="Times New Roman"/>
                      <w:b/>
                      <w:bCs/>
                      <w:noProof/>
                    </w:rPr>
                    <w:t>Name</w:t>
                  </w:r>
                </w:p>
              </w:tc>
              <w:tc>
                <w:tcPr>
                  <w:tcW w:w="2250" w:type="dxa"/>
                </w:tcPr>
                <w:p w14:paraId="16A07A36" w14:textId="0369BCA2" w:rsidR="000E445B" w:rsidRPr="003371E9" w:rsidRDefault="000E445B" w:rsidP="000E445B">
                  <w:pPr>
                    <w:tabs>
                      <w:tab w:val="left" w:pos="2821"/>
                    </w:tabs>
                    <w:rPr>
                      <w:rFonts w:ascii="Times New Roman" w:hAnsi="Times New Roman" w:cs="Times New Roman"/>
                      <w:b/>
                      <w:bCs/>
                      <w:noProof/>
                    </w:rPr>
                  </w:pPr>
                  <w:r w:rsidRPr="003371E9">
                    <w:rPr>
                      <w:rFonts w:ascii="Times New Roman" w:hAnsi="Times New Roman" w:cs="Times New Roman"/>
                      <w:b/>
                      <w:bCs/>
                      <w:noProof/>
                    </w:rPr>
                    <w:t>Role</w:t>
                  </w:r>
                </w:p>
              </w:tc>
              <w:tc>
                <w:tcPr>
                  <w:tcW w:w="990" w:type="dxa"/>
                </w:tcPr>
                <w:p w14:paraId="257D1DB2" w14:textId="2F53E700" w:rsidR="000E445B" w:rsidRPr="003371E9" w:rsidRDefault="000E445B" w:rsidP="000E445B">
                  <w:pPr>
                    <w:tabs>
                      <w:tab w:val="left" w:pos="2821"/>
                    </w:tabs>
                    <w:rPr>
                      <w:rFonts w:ascii="Times New Roman" w:hAnsi="Times New Roman" w:cs="Times New Roman"/>
                      <w:b/>
                      <w:bCs/>
                      <w:noProof/>
                    </w:rPr>
                  </w:pPr>
                  <w:r w:rsidRPr="003371E9">
                    <w:rPr>
                      <w:rFonts w:ascii="Times New Roman" w:hAnsi="Times New Roman" w:cs="Times New Roman"/>
                      <w:b/>
                      <w:bCs/>
                      <w:noProof/>
                    </w:rPr>
                    <w:t>Rating</w:t>
                  </w:r>
                </w:p>
              </w:tc>
            </w:tr>
            <w:tr w:rsidR="000E445B" w:rsidRPr="003371E9" w14:paraId="45AB5FC2" w14:textId="77777777" w:rsidTr="002131CA">
              <w:tc>
                <w:tcPr>
                  <w:tcW w:w="3469" w:type="dxa"/>
                </w:tcPr>
                <w:p w14:paraId="05840EB2" w14:textId="52A411E0" w:rsidR="000E445B" w:rsidRPr="003371E9" w:rsidRDefault="000E445B" w:rsidP="000E445B">
                  <w:pPr>
                    <w:tabs>
                      <w:tab w:val="left" w:pos="2821"/>
                    </w:tabs>
                    <w:rPr>
                      <w:rFonts w:ascii="Times New Roman" w:hAnsi="Times New Roman" w:cs="Times New Roman"/>
                      <w:noProof/>
                    </w:rPr>
                  </w:pPr>
                </w:p>
              </w:tc>
              <w:tc>
                <w:tcPr>
                  <w:tcW w:w="2250" w:type="dxa"/>
                </w:tcPr>
                <w:p w14:paraId="3634723F" w14:textId="77777777" w:rsidR="000E445B" w:rsidRPr="003371E9" w:rsidRDefault="000E445B" w:rsidP="000E445B">
                  <w:pPr>
                    <w:tabs>
                      <w:tab w:val="left" w:pos="2821"/>
                    </w:tabs>
                    <w:rPr>
                      <w:rFonts w:ascii="Times New Roman" w:hAnsi="Times New Roman" w:cs="Times New Roman"/>
                      <w:noProof/>
                    </w:rPr>
                  </w:pPr>
                </w:p>
              </w:tc>
              <w:tc>
                <w:tcPr>
                  <w:tcW w:w="990" w:type="dxa"/>
                </w:tcPr>
                <w:p w14:paraId="150F9B7A" w14:textId="77777777" w:rsidR="000E445B" w:rsidRPr="003371E9" w:rsidRDefault="000E445B" w:rsidP="000E445B">
                  <w:pPr>
                    <w:tabs>
                      <w:tab w:val="left" w:pos="2821"/>
                    </w:tabs>
                    <w:rPr>
                      <w:rFonts w:ascii="Times New Roman" w:hAnsi="Times New Roman" w:cs="Times New Roman"/>
                      <w:noProof/>
                    </w:rPr>
                  </w:pPr>
                </w:p>
              </w:tc>
            </w:tr>
            <w:tr w:rsidR="000E445B" w:rsidRPr="003371E9" w14:paraId="445CC394" w14:textId="77777777" w:rsidTr="002131CA">
              <w:tc>
                <w:tcPr>
                  <w:tcW w:w="3469" w:type="dxa"/>
                </w:tcPr>
                <w:p w14:paraId="5A857EE6" w14:textId="571DCB56" w:rsidR="000E445B" w:rsidRPr="003371E9" w:rsidRDefault="000E445B" w:rsidP="000E445B">
                  <w:pPr>
                    <w:tabs>
                      <w:tab w:val="left" w:pos="2821"/>
                    </w:tabs>
                    <w:rPr>
                      <w:rFonts w:ascii="Times New Roman" w:hAnsi="Times New Roman" w:cs="Times New Roman"/>
                      <w:noProof/>
                    </w:rPr>
                  </w:pPr>
                </w:p>
              </w:tc>
              <w:tc>
                <w:tcPr>
                  <w:tcW w:w="2250" w:type="dxa"/>
                </w:tcPr>
                <w:p w14:paraId="4E622D33" w14:textId="77777777" w:rsidR="000E445B" w:rsidRPr="003371E9" w:rsidRDefault="000E445B" w:rsidP="000E445B">
                  <w:pPr>
                    <w:tabs>
                      <w:tab w:val="left" w:pos="2821"/>
                    </w:tabs>
                    <w:rPr>
                      <w:rFonts w:ascii="Times New Roman" w:hAnsi="Times New Roman" w:cs="Times New Roman"/>
                      <w:noProof/>
                    </w:rPr>
                  </w:pPr>
                </w:p>
              </w:tc>
              <w:tc>
                <w:tcPr>
                  <w:tcW w:w="990" w:type="dxa"/>
                </w:tcPr>
                <w:p w14:paraId="276CC9BB" w14:textId="77777777" w:rsidR="000E445B" w:rsidRPr="003371E9" w:rsidRDefault="000E445B" w:rsidP="000E445B">
                  <w:pPr>
                    <w:tabs>
                      <w:tab w:val="left" w:pos="2821"/>
                    </w:tabs>
                    <w:rPr>
                      <w:rFonts w:ascii="Times New Roman" w:hAnsi="Times New Roman" w:cs="Times New Roman"/>
                      <w:noProof/>
                    </w:rPr>
                  </w:pPr>
                </w:p>
              </w:tc>
            </w:tr>
            <w:tr w:rsidR="000E445B" w:rsidRPr="003371E9" w14:paraId="0C2EEA1E" w14:textId="77777777" w:rsidTr="002131CA">
              <w:tc>
                <w:tcPr>
                  <w:tcW w:w="3469" w:type="dxa"/>
                </w:tcPr>
                <w:p w14:paraId="35C7DB89" w14:textId="3BCFEFA2" w:rsidR="000E445B" w:rsidRPr="003371E9" w:rsidRDefault="000E445B" w:rsidP="000E445B">
                  <w:pPr>
                    <w:tabs>
                      <w:tab w:val="left" w:pos="2821"/>
                    </w:tabs>
                    <w:rPr>
                      <w:rFonts w:ascii="Times New Roman" w:hAnsi="Times New Roman" w:cs="Times New Roman"/>
                      <w:noProof/>
                    </w:rPr>
                  </w:pPr>
                </w:p>
              </w:tc>
              <w:tc>
                <w:tcPr>
                  <w:tcW w:w="2250" w:type="dxa"/>
                </w:tcPr>
                <w:p w14:paraId="4F3DD748" w14:textId="77777777" w:rsidR="000E445B" w:rsidRPr="003371E9" w:rsidRDefault="000E445B" w:rsidP="000E445B">
                  <w:pPr>
                    <w:tabs>
                      <w:tab w:val="left" w:pos="2821"/>
                    </w:tabs>
                    <w:rPr>
                      <w:rFonts w:ascii="Times New Roman" w:hAnsi="Times New Roman" w:cs="Times New Roman"/>
                      <w:noProof/>
                    </w:rPr>
                  </w:pPr>
                </w:p>
              </w:tc>
              <w:tc>
                <w:tcPr>
                  <w:tcW w:w="990" w:type="dxa"/>
                </w:tcPr>
                <w:p w14:paraId="1278CE0F" w14:textId="77777777" w:rsidR="000E445B" w:rsidRPr="003371E9" w:rsidRDefault="000E445B" w:rsidP="000E445B">
                  <w:pPr>
                    <w:tabs>
                      <w:tab w:val="left" w:pos="2821"/>
                    </w:tabs>
                    <w:rPr>
                      <w:rFonts w:ascii="Times New Roman" w:hAnsi="Times New Roman" w:cs="Times New Roman"/>
                      <w:noProof/>
                    </w:rPr>
                  </w:pPr>
                </w:p>
              </w:tc>
            </w:tr>
            <w:tr w:rsidR="000E445B" w:rsidRPr="003371E9" w14:paraId="66974EDE" w14:textId="77777777" w:rsidTr="002131CA">
              <w:tc>
                <w:tcPr>
                  <w:tcW w:w="3469" w:type="dxa"/>
                </w:tcPr>
                <w:p w14:paraId="7ED82755" w14:textId="77777777" w:rsidR="000E445B" w:rsidRPr="003371E9" w:rsidRDefault="000E445B" w:rsidP="000E445B">
                  <w:pPr>
                    <w:tabs>
                      <w:tab w:val="left" w:pos="2821"/>
                    </w:tabs>
                    <w:rPr>
                      <w:rFonts w:ascii="Times New Roman" w:hAnsi="Times New Roman" w:cs="Times New Roman"/>
                      <w:noProof/>
                    </w:rPr>
                  </w:pPr>
                </w:p>
              </w:tc>
              <w:tc>
                <w:tcPr>
                  <w:tcW w:w="2250" w:type="dxa"/>
                </w:tcPr>
                <w:p w14:paraId="4569EF0D" w14:textId="77777777" w:rsidR="000E445B" w:rsidRPr="003371E9" w:rsidRDefault="000E445B" w:rsidP="000E445B">
                  <w:pPr>
                    <w:tabs>
                      <w:tab w:val="left" w:pos="2821"/>
                    </w:tabs>
                    <w:rPr>
                      <w:rFonts w:ascii="Times New Roman" w:hAnsi="Times New Roman" w:cs="Times New Roman"/>
                      <w:noProof/>
                    </w:rPr>
                  </w:pPr>
                </w:p>
              </w:tc>
              <w:tc>
                <w:tcPr>
                  <w:tcW w:w="990" w:type="dxa"/>
                </w:tcPr>
                <w:p w14:paraId="0C049347" w14:textId="77777777" w:rsidR="000E445B" w:rsidRPr="003371E9" w:rsidRDefault="000E445B" w:rsidP="000E445B">
                  <w:pPr>
                    <w:tabs>
                      <w:tab w:val="left" w:pos="2821"/>
                    </w:tabs>
                    <w:rPr>
                      <w:rFonts w:ascii="Times New Roman" w:hAnsi="Times New Roman" w:cs="Times New Roman"/>
                      <w:noProof/>
                    </w:rPr>
                  </w:pPr>
                </w:p>
              </w:tc>
            </w:tr>
            <w:tr w:rsidR="000E445B" w:rsidRPr="003371E9" w14:paraId="2A2ADF16" w14:textId="77777777" w:rsidTr="002131CA">
              <w:tc>
                <w:tcPr>
                  <w:tcW w:w="3469" w:type="dxa"/>
                </w:tcPr>
                <w:p w14:paraId="48085976" w14:textId="77777777" w:rsidR="000E445B" w:rsidRPr="003371E9" w:rsidRDefault="000E445B" w:rsidP="000E445B">
                  <w:pPr>
                    <w:tabs>
                      <w:tab w:val="left" w:pos="2821"/>
                    </w:tabs>
                    <w:rPr>
                      <w:rFonts w:ascii="Times New Roman" w:hAnsi="Times New Roman" w:cs="Times New Roman"/>
                      <w:noProof/>
                    </w:rPr>
                  </w:pPr>
                </w:p>
              </w:tc>
              <w:tc>
                <w:tcPr>
                  <w:tcW w:w="2250" w:type="dxa"/>
                </w:tcPr>
                <w:p w14:paraId="035CF204" w14:textId="77777777" w:rsidR="000E445B" w:rsidRPr="003371E9" w:rsidRDefault="000E445B" w:rsidP="000E445B">
                  <w:pPr>
                    <w:tabs>
                      <w:tab w:val="left" w:pos="2821"/>
                    </w:tabs>
                    <w:rPr>
                      <w:rFonts w:ascii="Times New Roman" w:hAnsi="Times New Roman" w:cs="Times New Roman"/>
                      <w:noProof/>
                    </w:rPr>
                  </w:pPr>
                </w:p>
              </w:tc>
              <w:tc>
                <w:tcPr>
                  <w:tcW w:w="990" w:type="dxa"/>
                </w:tcPr>
                <w:p w14:paraId="1FBD3761" w14:textId="77777777" w:rsidR="000E445B" w:rsidRPr="003371E9" w:rsidRDefault="000E445B" w:rsidP="000E445B">
                  <w:pPr>
                    <w:tabs>
                      <w:tab w:val="left" w:pos="2821"/>
                    </w:tabs>
                    <w:rPr>
                      <w:rFonts w:ascii="Times New Roman" w:hAnsi="Times New Roman" w:cs="Times New Roman"/>
                      <w:noProof/>
                    </w:rPr>
                  </w:pPr>
                </w:p>
              </w:tc>
            </w:tr>
            <w:tr w:rsidR="000E445B" w:rsidRPr="003371E9" w14:paraId="1C9FF36F" w14:textId="77777777" w:rsidTr="002131CA">
              <w:tc>
                <w:tcPr>
                  <w:tcW w:w="3469" w:type="dxa"/>
                </w:tcPr>
                <w:p w14:paraId="08269A64" w14:textId="77777777" w:rsidR="000E445B" w:rsidRPr="003371E9" w:rsidRDefault="000E445B" w:rsidP="000E445B">
                  <w:pPr>
                    <w:tabs>
                      <w:tab w:val="left" w:pos="2821"/>
                    </w:tabs>
                    <w:rPr>
                      <w:rFonts w:ascii="Times New Roman" w:hAnsi="Times New Roman" w:cs="Times New Roman"/>
                      <w:noProof/>
                    </w:rPr>
                  </w:pPr>
                </w:p>
              </w:tc>
              <w:tc>
                <w:tcPr>
                  <w:tcW w:w="2250" w:type="dxa"/>
                </w:tcPr>
                <w:p w14:paraId="4BFDA34D" w14:textId="77777777" w:rsidR="000E445B" w:rsidRPr="003371E9" w:rsidRDefault="000E445B" w:rsidP="000E445B">
                  <w:pPr>
                    <w:tabs>
                      <w:tab w:val="left" w:pos="2821"/>
                    </w:tabs>
                    <w:rPr>
                      <w:rFonts w:ascii="Times New Roman" w:hAnsi="Times New Roman" w:cs="Times New Roman"/>
                      <w:noProof/>
                    </w:rPr>
                  </w:pPr>
                </w:p>
              </w:tc>
              <w:tc>
                <w:tcPr>
                  <w:tcW w:w="990" w:type="dxa"/>
                </w:tcPr>
                <w:p w14:paraId="5C6EAAEB" w14:textId="77777777" w:rsidR="000E445B" w:rsidRPr="003371E9" w:rsidRDefault="000E445B" w:rsidP="000E445B">
                  <w:pPr>
                    <w:tabs>
                      <w:tab w:val="left" w:pos="2821"/>
                    </w:tabs>
                    <w:rPr>
                      <w:rFonts w:ascii="Times New Roman" w:hAnsi="Times New Roman" w:cs="Times New Roman"/>
                      <w:noProof/>
                    </w:rPr>
                  </w:pPr>
                </w:p>
              </w:tc>
            </w:tr>
            <w:tr w:rsidR="000E445B" w:rsidRPr="003371E9" w14:paraId="5A8EAB45" w14:textId="77777777" w:rsidTr="002131CA">
              <w:tc>
                <w:tcPr>
                  <w:tcW w:w="3469" w:type="dxa"/>
                </w:tcPr>
                <w:p w14:paraId="00B43875" w14:textId="77777777" w:rsidR="000E445B" w:rsidRPr="003371E9" w:rsidRDefault="000E445B" w:rsidP="000E445B">
                  <w:pPr>
                    <w:tabs>
                      <w:tab w:val="left" w:pos="2821"/>
                    </w:tabs>
                    <w:rPr>
                      <w:rFonts w:ascii="Times New Roman" w:hAnsi="Times New Roman" w:cs="Times New Roman"/>
                      <w:noProof/>
                    </w:rPr>
                  </w:pPr>
                </w:p>
              </w:tc>
              <w:tc>
                <w:tcPr>
                  <w:tcW w:w="2250" w:type="dxa"/>
                </w:tcPr>
                <w:p w14:paraId="1CE687C5" w14:textId="77777777" w:rsidR="000E445B" w:rsidRPr="003371E9" w:rsidRDefault="000E445B" w:rsidP="000E445B">
                  <w:pPr>
                    <w:tabs>
                      <w:tab w:val="left" w:pos="2821"/>
                    </w:tabs>
                    <w:rPr>
                      <w:rFonts w:ascii="Times New Roman" w:hAnsi="Times New Roman" w:cs="Times New Roman"/>
                      <w:noProof/>
                    </w:rPr>
                  </w:pPr>
                </w:p>
              </w:tc>
              <w:tc>
                <w:tcPr>
                  <w:tcW w:w="990" w:type="dxa"/>
                </w:tcPr>
                <w:p w14:paraId="52F34AF0" w14:textId="77777777" w:rsidR="000E445B" w:rsidRPr="003371E9" w:rsidRDefault="000E445B" w:rsidP="000E445B">
                  <w:pPr>
                    <w:tabs>
                      <w:tab w:val="left" w:pos="2821"/>
                    </w:tabs>
                    <w:rPr>
                      <w:rFonts w:ascii="Times New Roman" w:hAnsi="Times New Roman" w:cs="Times New Roman"/>
                      <w:noProof/>
                    </w:rPr>
                  </w:pPr>
                </w:p>
              </w:tc>
            </w:tr>
          </w:tbl>
          <w:p w14:paraId="31B05B35" w14:textId="77777777" w:rsidR="000E445B" w:rsidRPr="003371E9" w:rsidRDefault="000E445B" w:rsidP="000E445B">
            <w:pPr>
              <w:tabs>
                <w:tab w:val="left" w:pos="2821"/>
              </w:tabs>
              <w:rPr>
                <w:i/>
                <w:iCs/>
                <w:noProof/>
              </w:rPr>
            </w:pPr>
          </w:p>
          <w:p w14:paraId="775A0CFC" w14:textId="77777777" w:rsidR="000E445B" w:rsidRPr="003371E9" w:rsidRDefault="000E445B" w:rsidP="000E445B">
            <w:pPr>
              <w:tabs>
                <w:tab w:val="left" w:pos="2821"/>
              </w:tabs>
              <w:rPr>
                <w:rFonts w:ascii="Times New Roman" w:hAnsi="Times New Roman" w:cs="Times New Roman"/>
                <w:noProof/>
              </w:rPr>
            </w:pPr>
            <w:r w:rsidRPr="003371E9">
              <w:rPr>
                <w:rFonts w:ascii="Times New Roman" w:hAnsi="Times New Roman" w:cs="Times New Roman"/>
                <w:noProof/>
                <w:color w:val="70AD47" w:themeColor="accent6"/>
              </w:rPr>
              <w:t xml:space="preserve">SAFE: </w:t>
            </w:r>
            <w:r w:rsidRPr="003371E9">
              <w:rPr>
                <w:rFonts w:ascii="Times New Roman" w:hAnsi="Times New Roman" w:cs="Times New Roman"/>
                <w:noProof/>
              </w:rPr>
              <w:t>The children can remain where they are while the assessment is carried through and decisions are made about the need for additional services.</w:t>
            </w:r>
          </w:p>
          <w:p w14:paraId="54B11B67" w14:textId="473CC132" w:rsidR="000E445B" w:rsidRPr="003371E9" w:rsidRDefault="000E445B" w:rsidP="000E445B">
            <w:pPr>
              <w:tabs>
                <w:tab w:val="left" w:pos="2821"/>
              </w:tabs>
              <w:rPr>
                <w:rFonts w:ascii="Times New Roman" w:hAnsi="Times New Roman" w:cs="Times New Roman"/>
                <w:noProof/>
              </w:rPr>
            </w:pPr>
            <w:r w:rsidRPr="003371E9">
              <w:rPr>
                <w:rFonts w:ascii="Times New Roman" w:hAnsi="Times New Roman" w:cs="Times New Roman"/>
                <w:noProof/>
                <w:color w:val="FFC000" w:themeColor="accent4"/>
              </w:rPr>
              <w:t xml:space="preserve">SAFE WITH AN IMMEDIATE SAFETY PLAN: </w:t>
            </w:r>
            <w:r w:rsidR="00BE77B1" w:rsidRPr="003371E9">
              <w:rPr>
                <w:rFonts w:ascii="Times New Roman" w:hAnsi="Times New Roman" w:cs="Times New Roman"/>
                <w:noProof/>
              </w:rPr>
              <w:t>Practitioner</w:t>
            </w:r>
            <w:r w:rsidRPr="003371E9">
              <w:rPr>
                <w:rFonts w:ascii="Times New Roman" w:hAnsi="Times New Roman" w:cs="Times New Roman"/>
                <w:noProof/>
              </w:rPr>
              <w:t xml:space="preserve"> can leave the house but need action within 48 hours, including supervisor consult to determine need for TDM referral.</w:t>
            </w:r>
            <w:r w:rsidR="006A4882" w:rsidRPr="003371E9">
              <w:rPr>
                <w:rFonts w:ascii="Times New Roman" w:hAnsi="Times New Roman" w:cs="Times New Roman"/>
                <w:noProof/>
              </w:rPr>
              <w:t xml:space="preserve"> </w:t>
            </w:r>
            <w:r w:rsidR="00694077" w:rsidRPr="003371E9">
              <w:rPr>
                <w:rFonts w:ascii="Times New Roman" w:hAnsi="Times New Roman" w:cs="Times New Roman"/>
                <w:b/>
                <w:bCs/>
                <w:i/>
                <w:iCs/>
                <w:noProof/>
              </w:rPr>
              <w:t>Document the Immediate Safety Plan on PPS2021</w:t>
            </w:r>
            <w:r w:rsidR="00694077" w:rsidRPr="003371E9">
              <w:rPr>
                <w:rFonts w:ascii="Times New Roman" w:hAnsi="Times New Roman" w:cs="Times New Roman"/>
                <w:i/>
                <w:iCs/>
                <w:noProof/>
              </w:rPr>
              <w:t>.</w:t>
            </w:r>
          </w:p>
          <w:p w14:paraId="016AC2D7" w14:textId="22EA2147" w:rsidR="00443036" w:rsidRPr="003371E9" w:rsidRDefault="000E445B" w:rsidP="000E445B">
            <w:pPr>
              <w:tabs>
                <w:tab w:val="left" w:pos="2821"/>
              </w:tabs>
              <w:rPr>
                <w:noProof/>
              </w:rPr>
            </w:pPr>
            <w:r w:rsidRPr="003371E9">
              <w:rPr>
                <w:rFonts w:ascii="Times New Roman" w:hAnsi="Times New Roman" w:cs="Times New Roman"/>
                <w:noProof/>
                <w:color w:val="FF0000"/>
              </w:rPr>
              <w:t xml:space="preserve">UNSAFE: </w:t>
            </w:r>
            <w:r w:rsidR="00BE77B1" w:rsidRPr="003371E9">
              <w:rPr>
                <w:rFonts w:ascii="Times New Roman" w:hAnsi="Times New Roman" w:cs="Times New Roman"/>
                <w:noProof/>
              </w:rPr>
              <w:t>Practitioner</w:t>
            </w:r>
            <w:r w:rsidRPr="003371E9">
              <w:rPr>
                <w:rFonts w:ascii="Times New Roman" w:hAnsi="Times New Roman" w:cs="Times New Roman"/>
                <w:noProof/>
              </w:rPr>
              <w:t xml:space="preserve"> doesn’t leave the house until a plan is in place to achieve safe</w:t>
            </w:r>
            <w:r w:rsidR="003279E4" w:rsidRPr="003371E9">
              <w:rPr>
                <w:rFonts w:ascii="Times New Roman" w:hAnsi="Times New Roman" w:cs="Times New Roman"/>
                <w:noProof/>
              </w:rPr>
              <w:t>ty</w:t>
            </w:r>
            <w:r w:rsidRPr="003371E9">
              <w:rPr>
                <w:rFonts w:ascii="Times New Roman" w:hAnsi="Times New Roman" w:cs="Times New Roman"/>
                <w:noProof/>
              </w:rPr>
              <w:t xml:space="preserve"> </w:t>
            </w:r>
            <w:r w:rsidR="00D95E70" w:rsidRPr="003371E9">
              <w:rPr>
                <w:rFonts w:ascii="Times New Roman" w:hAnsi="Times New Roman" w:cs="Times New Roman"/>
                <w:noProof/>
              </w:rPr>
              <w:t>through</w:t>
            </w:r>
            <w:r w:rsidRPr="003371E9">
              <w:rPr>
                <w:rFonts w:ascii="Times New Roman" w:hAnsi="Times New Roman" w:cs="Times New Roman"/>
                <w:noProof/>
              </w:rPr>
              <w:t xml:space="preserve"> a</w:t>
            </w:r>
            <w:r w:rsidR="00694077" w:rsidRPr="003371E9">
              <w:rPr>
                <w:rFonts w:ascii="Times New Roman" w:hAnsi="Times New Roman" w:cs="Times New Roman"/>
                <w:noProof/>
              </w:rPr>
              <w:t>n imm</w:t>
            </w:r>
            <w:r w:rsidR="006F7542" w:rsidRPr="003371E9">
              <w:rPr>
                <w:rFonts w:ascii="Times New Roman" w:hAnsi="Times New Roman" w:cs="Times New Roman"/>
                <w:noProof/>
              </w:rPr>
              <w:t>e</w:t>
            </w:r>
            <w:r w:rsidR="00694077" w:rsidRPr="003371E9">
              <w:rPr>
                <w:rFonts w:ascii="Times New Roman" w:hAnsi="Times New Roman" w:cs="Times New Roman"/>
                <w:noProof/>
              </w:rPr>
              <w:t xml:space="preserve">diate safety </w:t>
            </w:r>
            <w:r w:rsidRPr="003371E9">
              <w:rPr>
                <w:rFonts w:ascii="Times New Roman" w:hAnsi="Times New Roman" w:cs="Times New Roman"/>
                <w:noProof/>
              </w:rPr>
              <w:t>plan.</w:t>
            </w:r>
            <w:r w:rsidR="00E12FC5" w:rsidRPr="003371E9">
              <w:rPr>
                <w:rFonts w:ascii="Times New Roman" w:hAnsi="Times New Roman" w:cs="Times New Roman"/>
                <w:noProof/>
              </w:rPr>
              <w:t xml:space="preserve"> </w:t>
            </w:r>
            <w:r w:rsidR="00041309" w:rsidRPr="003371E9">
              <w:rPr>
                <w:rFonts w:ascii="Times New Roman" w:hAnsi="Times New Roman" w:cs="Times New Roman"/>
                <w:b/>
                <w:bCs/>
                <w:i/>
                <w:iCs/>
                <w:noProof/>
              </w:rPr>
              <w:t>Document the Immediate Safety Plan on PPS2021</w:t>
            </w:r>
            <w:r w:rsidR="008C74B2" w:rsidRPr="003371E9">
              <w:rPr>
                <w:rFonts w:ascii="Times New Roman" w:hAnsi="Times New Roman" w:cs="Times New Roman"/>
                <w:b/>
                <w:bCs/>
                <w:i/>
                <w:iCs/>
                <w:noProof/>
              </w:rPr>
              <w:t xml:space="preserve"> or request PPC.</w:t>
            </w:r>
          </w:p>
        </w:tc>
        <w:tc>
          <w:tcPr>
            <w:tcW w:w="3229" w:type="dxa"/>
            <w:tcBorders>
              <w:top w:val="single" w:sz="4" w:space="0" w:color="auto"/>
              <w:bottom w:val="single" w:sz="4" w:space="0" w:color="auto"/>
            </w:tcBorders>
          </w:tcPr>
          <w:p w14:paraId="020627AE" w14:textId="27C30F07" w:rsidR="000E445B" w:rsidRPr="003371E9" w:rsidRDefault="000E445B" w:rsidP="000E445B">
            <w:pPr>
              <w:tabs>
                <w:tab w:val="left" w:pos="2821"/>
              </w:tabs>
              <w:rPr>
                <w:rFonts w:ascii="Times New Roman" w:hAnsi="Times New Roman" w:cs="Times New Roman"/>
                <w:b/>
                <w:bCs/>
                <w:i/>
                <w:iCs/>
                <w:noProof/>
                <w:sz w:val="21"/>
                <w:szCs w:val="21"/>
              </w:rPr>
            </w:pPr>
            <w:r w:rsidRPr="003371E9">
              <w:rPr>
                <w:rFonts w:ascii="Times New Roman" w:hAnsi="Times New Roman" w:cs="Times New Roman"/>
                <w:b/>
                <w:bCs/>
                <w:i/>
                <w:iCs/>
                <w:noProof/>
                <w:sz w:val="21"/>
                <w:szCs w:val="21"/>
              </w:rPr>
              <w:t>Some Factors that Increase Safety:</w:t>
            </w:r>
          </w:p>
          <w:p w14:paraId="1DA3E415" w14:textId="1A7D8F0D" w:rsidR="000E445B" w:rsidRPr="003371E9" w:rsidRDefault="000E445B" w:rsidP="000E445B">
            <w:pPr>
              <w:tabs>
                <w:tab w:val="left" w:pos="2821"/>
              </w:tabs>
              <w:rPr>
                <w:rFonts w:ascii="Times New Roman" w:hAnsi="Times New Roman" w:cs="Times New Roman"/>
                <w:i/>
                <w:iCs/>
                <w:noProof/>
                <w:sz w:val="21"/>
                <w:szCs w:val="21"/>
              </w:rPr>
            </w:pPr>
            <w:r w:rsidRPr="003371E9">
              <w:rPr>
                <w:rFonts w:ascii="Times New Roman" w:hAnsi="Times New Roman" w:cs="Times New Roman"/>
                <w:i/>
                <w:iCs/>
                <w:noProof/>
                <w:sz w:val="21"/>
                <w:szCs w:val="21"/>
              </w:rPr>
              <w:t>Child Capacity Factors:</w:t>
            </w:r>
          </w:p>
          <w:p w14:paraId="503A2222" w14:textId="2D39CE16"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All children 6+ years</w:t>
            </w:r>
          </w:p>
          <w:p w14:paraId="613C6165" w14:textId="05DC6D51"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Cognitive, physical and emotional capacity to participate in safety plan</w:t>
            </w:r>
          </w:p>
          <w:p w14:paraId="647140DF" w14:textId="4AACE020"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Strong connection to safe adults who know about the worries</w:t>
            </w:r>
          </w:p>
          <w:p w14:paraId="651F13A0" w14:textId="3E4F285B" w:rsidR="000E445B" w:rsidRPr="003371E9" w:rsidRDefault="000E445B" w:rsidP="000E445B">
            <w:pPr>
              <w:tabs>
                <w:tab w:val="left" w:pos="2821"/>
              </w:tabs>
              <w:rPr>
                <w:rFonts w:ascii="Times New Roman" w:hAnsi="Times New Roman" w:cs="Times New Roman"/>
                <w:i/>
                <w:iCs/>
                <w:noProof/>
                <w:sz w:val="21"/>
                <w:szCs w:val="21"/>
              </w:rPr>
            </w:pPr>
          </w:p>
          <w:p w14:paraId="7DCC0293" w14:textId="34BA5527" w:rsidR="000E445B" w:rsidRPr="003371E9" w:rsidRDefault="000E445B" w:rsidP="000E445B">
            <w:pPr>
              <w:tabs>
                <w:tab w:val="left" w:pos="2821"/>
              </w:tabs>
              <w:rPr>
                <w:rFonts w:ascii="Times New Roman" w:hAnsi="Times New Roman" w:cs="Times New Roman"/>
                <w:i/>
                <w:iCs/>
                <w:noProof/>
                <w:sz w:val="21"/>
                <w:szCs w:val="21"/>
              </w:rPr>
            </w:pPr>
            <w:r w:rsidRPr="003371E9">
              <w:rPr>
                <w:rFonts w:ascii="Times New Roman" w:hAnsi="Times New Roman" w:cs="Times New Roman"/>
                <w:i/>
                <w:iCs/>
                <w:noProof/>
                <w:sz w:val="21"/>
                <w:szCs w:val="21"/>
              </w:rPr>
              <w:t>Protective Capacities:</w:t>
            </w:r>
          </w:p>
          <w:p w14:paraId="67D29B67" w14:textId="6E3B301D"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Past pattern of safe and adequate care</w:t>
            </w:r>
          </w:p>
          <w:p w14:paraId="65C22F47" w14:textId="26833075"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Cognitive, physical and emotional capacity to participate in safety interventions</w:t>
            </w:r>
          </w:p>
          <w:p w14:paraId="11E6BEF1" w14:textId="10319E15" w:rsidR="000E445B" w:rsidRPr="003371E9" w:rsidRDefault="000E445B" w:rsidP="000E445B">
            <w:pPr>
              <w:pStyle w:val="ListParagraph"/>
              <w:numPr>
                <w:ilvl w:val="0"/>
                <w:numId w:val="8"/>
              </w:numPr>
              <w:tabs>
                <w:tab w:val="left" w:pos="2821"/>
              </w:tabs>
              <w:ind w:left="161" w:hanging="180"/>
              <w:rPr>
                <w:rFonts w:ascii="Times New Roman" w:hAnsi="Times New Roman" w:cs="Times New Roman"/>
                <w:i/>
                <w:iCs/>
                <w:noProof/>
                <w:sz w:val="21"/>
                <w:szCs w:val="21"/>
              </w:rPr>
            </w:pPr>
            <w:r w:rsidRPr="003371E9">
              <w:rPr>
                <w:rFonts w:ascii="Times New Roman" w:hAnsi="Times New Roman" w:cs="Times New Roman"/>
                <w:i/>
                <w:iCs/>
                <w:noProof/>
                <w:sz w:val="21"/>
                <w:szCs w:val="21"/>
              </w:rPr>
              <w:t>Environment/caretaker pose no immediate threats</w:t>
            </w:r>
          </w:p>
          <w:p w14:paraId="6A5A69A1" w14:textId="27ACDC2E" w:rsidR="000E445B" w:rsidRPr="003371E9" w:rsidRDefault="000E445B" w:rsidP="000E445B">
            <w:pPr>
              <w:tabs>
                <w:tab w:val="left" w:pos="2821"/>
              </w:tabs>
              <w:rPr>
                <w:rFonts w:ascii="Times New Roman" w:hAnsi="Times New Roman" w:cs="Times New Roman"/>
                <w:i/>
                <w:iCs/>
                <w:noProof/>
                <w:sz w:val="21"/>
                <w:szCs w:val="21"/>
              </w:rPr>
            </w:pPr>
          </w:p>
          <w:p w14:paraId="2D87A11C" w14:textId="742D7760" w:rsidR="000E445B" w:rsidRPr="003371E9" w:rsidRDefault="000E445B" w:rsidP="000E445B">
            <w:pPr>
              <w:tabs>
                <w:tab w:val="left" w:pos="2821"/>
              </w:tabs>
              <w:rPr>
                <w:rFonts w:ascii="Times New Roman" w:hAnsi="Times New Roman" w:cs="Times New Roman"/>
                <w:i/>
                <w:iCs/>
                <w:noProof/>
                <w:sz w:val="21"/>
                <w:szCs w:val="21"/>
              </w:rPr>
            </w:pPr>
            <w:r w:rsidRPr="003371E9">
              <w:rPr>
                <w:rFonts w:ascii="Times New Roman" w:hAnsi="Times New Roman" w:cs="Times New Roman"/>
                <w:i/>
                <w:iCs/>
                <w:noProof/>
                <w:sz w:val="21"/>
                <w:szCs w:val="21"/>
              </w:rPr>
              <w:t>Caregiver Engagement:</w:t>
            </w:r>
          </w:p>
          <w:p w14:paraId="4B13BEC5" w14:textId="149650E5" w:rsidR="000E445B" w:rsidRPr="003371E9" w:rsidRDefault="000E445B" w:rsidP="000E445B">
            <w:pPr>
              <w:pStyle w:val="ListParagraph"/>
              <w:numPr>
                <w:ilvl w:val="0"/>
                <w:numId w:val="8"/>
              </w:numPr>
              <w:tabs>
                <w:tab w:val="left" w:pos="2821"/>
              </w:tabs>
              <w:ind w:left="161" w:hanging="180"/>
              <w:rPr>
                <w:noProof/>
                <w:sz w:val="20"/>
                <w:szCs w:val="20"/>
              </w:rPr>
            </w:pPr>
            <w:r w:rsidRPr="003371E9">
              <w:rPr>
                <w:rFonts w:ascii="Times New Roman" w:hAnsi="Times New Roman" w:cs="Times New Roman"/>
                <w:i/>
                <w:iCs/>
                <w:noProof/>
                <w:sz w:val="21"/>
                <w:szCs w:val="21"/>
              </w:rPr>
              <w:t>Caregiver willing to involve natural supports in safety planning, if indicated</w:t>
            </w:r>
          </w:p>
        </w:tc>
      </w:tr>
      <w:tr w:rsidR="00175073" w:rsidRPr="007B0F19" w14:paraId="775F3BDD" w14:textId="77777777" w:rsidTr="003371E9">
        <w:trPr>
          <w:trHeight w:val="769"/>
          <w:jc w:val="center"/>
        </w:trPr>
        <w:tc>
          <w:tcPr>
            <w:tcW w:w="13394" w:type="dxa"/>
            <w:gridSpan w:val="3"/>
            <w:tcBorders>
              <w:top w:val="single" w:sz="4" w:space="0" w:color="auto"/>
              <w:bottom w:val="single" w:sz="4" w:space="0" w:color="auto"/>
            </w:tcBorders>
          </w:tcPr>
          <w:p w14:paraId="1F2A2BDC" w14:textId="50829CE1" w:rsidR="00046AFF" w:rsidRPr="003371E9" w:rsidRDefault="00046AFF" w:rsidP="00046AFF">
            <w:pPr>
              <w:tabs>
                <w:tab w:val="left" w:pos="2821"/>
              </w:tabs>
              <w:rPr>
                <w:rFonts w:ascii="Times New Roman" w:hAnsi="Times New Roman" w:cs="Times New Roman"/>
                <w:noProof/>
                <w:sz w:val="24"/>
                <w:szCs w:val="24"/>
              </w:rPr>
            </w:pPr>
            <w:r w:rsidRPr="003371E9">
              <w:rPr>
                <w:rFonts w:ascii="Times New Roman" w:hAnsi="Times New Roman" w:cs="Times New Roman"/>
                <w:noProof/>
                <w:sz w:val="24"/>
                <w:szCs w:val="24"/>
              </w:rPr>
              <w:t>TDM Referra</w:t>
            </w:r>
            <w:r w:rsidR="00F30057" w:rsidRPr="003371E9">
              <w:rPr>
                <w:rFonts w:ascii="Times New Roman" w:hAnsi="Times New Roman" w:cs="Times New Roman"/>
                <w:noProof/>
                <w:sz w:val="24"/>
                <w:szCs w:val="24"/>
              </w:rPr>
              <w:t>l</w:t>
            </w:r>
            <w:r w:rsidRPr="003371E9">
              <w:rPr>
                <w:rFonts w:ascii="Times New Roman" w:hAnsi="Times New Roman" w:cs="Times New Roman"/>
                <w:i/>
                <w:iCs/>
                <w:noProof/>
                <w:sz w:val="18"/>
                <w:szCs w:val="18"/>
              </w:rPr>
              <w:t>.</w:t>
            </w:r>
            <w:r w:rsidR="00270CCC" w:rsidRPr="003371E9">
              <w:rPr>
                <w:rFonts w:ascii="Times New Roman" w:hAnsi="Times New Roman" w:cs="Times New Roman"/>
                <w:i/>
                <w:iCs/>
                <w:noProof/>
                <w:sz w:val="18"/>
                <w:szCs w:val="18"/>
              </w:rPr>
              <w:t xml:space="preserve"> If all three conditions are met, a TDM referral is </w:t>
            </w:r>
            <w:r w:rsidR="003E1490" w:rsidRPr="003371E9">
              <w:rPr>
                <w:rFonts w:ascii="Times New Roman" w:hAnsi="Times New Roman" w:cs="Times New Roman"/>
                <w:i/>
                <w:iCs/>
                <w:noProof/>
                <w:sz w:val="18"/>
                <w:szCs w:val="18"/>
              </w:rPr>
              <w:t>needed.</w:t>
            </w:r>
          </w:p>
          <w:p w14:paraId="2FE152A4" w14:textId="777F5FD7" w:rsidR="00046AFF" w:rsidRPr="003371E9" w:rsidRDefault="00046AFF" w:rsidP="003E1490">
            <w:pPr>
              <w:pStyle w:val="ListParagraph"/>
              <w:numPr>
                <w:ilvl w:val="0"/>
                <w:numId w:val="16"/>
              </w:numPr>
              <w:tabs>
                <w:tab w:val="left" w:pos="2821"/>
              </w:tabs>
              <w:rPr>
                <w:rFonts w:ascii="Times New Roman" w:hAnsi="Times New Roman" w:cs="Times New Roman"/>
                <w:i/>
                <w:iCs/>
                <w:noProof/>
              </w:rPr>
            </w:pPr>
            <w:r w:rsidRPr="003371E9">
              <w:rPr>
                <w:rFonts w:ascii="Times New Roman" w:hAnsi="Times New Roman" w:cs="Times New Roman"/>
                <w:i/>
                <w:iCs/>
                <w:noProof/>
              </w:rPr>
              <w:t>The behavior (action or inaction) of a parent(s)/primary caregiver(s</w:t>
            </w:r>
            <w:r w:rsidR="00796BB2" w:rsidRPr="003371E9">
              <w:rPr>
                <w:rFonts w:ascii="Times New Roman" w:hAnsi="Times New Roman" w:cs="Times New Roman"/>
                <w:i/>
                <w:iCs/>
                <w:noProof/>
              </w:rPr>
              <w:t>)</w:t>
            </w:r>
            <w:r w:rsidR="00E1738D" w:rsidRPr="003371E9">
              <w:rPr>
                <w:rFonts w:ascii="Times New Roman" w:hAnsi="Times New Roman" w:cs="Times New Roman"/>
                <w:i/>
                <w:iCs/>
                <w:noProof/>
              </w:rPr>
              <w:t>…</w:t>
            </w:r>
          </w:p>
          <w:p w14:paraId="722C2E7F" w14:textId="03808875" w:rsidR="00046AFF" w:rsidRPr="003371E9" w:rsidRDefault="00E1738D" w:rsidP="003E1490">
            <w:pPr>
              <w:pStyle w:val="ListParagraph"/>
              <w:numPr>
                <w:ilvl w:val="0"/>
                <w:numId w:val="16"/>
              </w:numPr>
              <w:tabs>
                <w:tab w:val="left" w:pos="2821"/>
              </w:tabs>
              <w:rPr>
                <w:rFonts w:ascii="Times New Roman" w:hAnsi="Times New Roman" w:cs="Times New Roman"/>
                <w:i/>
                <w:iCs/>
                <w:noProof/>
              </w:rPr>
            </w:pPr>
            <w:r w:rsidRPr="003371E9">
              <w:rPr>
                <w:rFonts w:ascii="Times New Roman" w:hAnsi="Times New Roman" w:cs="Times New Roman"/>
                <w:i/>
                <w:iCs/>
                <w:noProof/>
              </w:rPr>
              <w:t>…</w:t>
            </w:r>
            <w:r w:rsidR="00287FA3" w:rsidRPr="003371E9">
              <w:rPr>
                <w:rFonts w:ascii="Times New Roman" w:hAnsi="Times New Roman" w:cs="Times New Roman"/>
                <w:i/>
                <w:iCs/>
                <w:noProof/>
              </w:rPr>
              <w:t>i</w:t>
            </w:r>
            <w:r w:rsidR="00046AFF" w:rsidRPr="003371E9">
              <w:rPr>
                <w:rFonts w:ascii="Times New Roman" w:hAnsi="Times New Roman" w:cs="Times New Roman"/>
                <w:i/>
                <w:iCs/>
                <w:noProof/>
              </w:rPr>
              <w:t xml:space="preserve">s threatening a child’s safety, </w:t>
            </w:r>
            <w:r w:rsidR="00066D01" w:rsidRPr="003371E9">
              <w:rPr>
                <w:rFonts w:ascii="Times New Roman" w:hAnsi="Times New Roman" w:cs="Times New Roman"/>
                <w:i/>
                <w:iCs/>
                <w:noProof/>
              </w:rPr>
              <w:t>AND</w:t>
            </w:r>
            <w:r w:rsidR="00046AFF" w:rsidRPr="003371E9">
              <w:rPr>
                <w:rFonts w:ascii="Times New Roman" w:hAnsi="Times New Roman" w:cs="Times New Roman"/>
                <w:i/>
                <w:iCs/>
                <w:noProof/>
              </w:rPr>
              <w:t xml:space="preserve"> </w:t>
            </w:r>
          </w:p>
          <w:p w14:paraId="4D66AF48" w14:textId="5B0CB837" w:rsidR="00FC5149" w:rsidRPr="003371E9" w:rsidRDefault="00E1738D" w:rsidP="003E1490">
            <w:pPr>
              <w:pStyle w:val="ListParagraph"/>
              <w:numPr>
                <w:ilvl w:val="0"/>
                <w:numId w:val="16"/>
              </w:numPr>
              <w:tabs>
                <w:tab w:val="left" w:pos="2821"/>
              </w:tabs>
              <w:rPr>
                <w:i/>
                <w:iCs/>
                <w:noProof/>
              </w:rPr>
            </w:pPr>
            <w:bookmarkStart w:id="0" w:name="_GoBack"/>
            <w:bookmarkEnd w:id="0"/>
            <w:r w:rsidRPr="003371E9">
              <w:rPr>
                <w:rFonts w:ascii="Times New Roman" w:hAnsi="Times New Roman" w:cs="Times New Roman"/>
                <w:i/>
                <w:iCs/>
                <w:noProof/>
              </w:rPr>
              <w:t>…</w:t>
            </w:r>
            <w:r w:rsidR="00046AFF" w:rsidRPr="003371E9">
              <w:rPr>
                <w:rFonts w:ascii="Times New Roman" w:hAnsi="Times New Roman" w:cs="Times New Roman"/>
                <w:i/>
                <w:iCs/>
                <w:noProof/>
              </w:rPr>
              <w:t>DCF is considering separating the child from the parent(s)/ primary caregiver(s).</w:t>
            </w:r>
          </w:p>
        </w:tc>
      </w:tr>
    </w:tbl>
    <w:p w14:paraId="1B70AED9" w14:textId="77777777" w:rsidR="00C40DFA" w:rsidRPr="00F71681" w:rsidRDefault="00C40DFA" w:rsidP="003371E9">
      <w:pPr>
        <w:tabs>
          <w:tab w:val="left" w:pos="1516"/>
        </w:tabs>
        <w:spacing w:before="100" w:beforeAutospacing="1" w:after="100" w:afterAutospacing="1" w:line="240" w:lineRule="auto"/>
        <w:textAlignment w:val="baseline"/>
        <w:rPr>
          <w:rFonts w:ascii="Calibri" w:eastAsia="Times New Roman" w:hAnsi="Calibri" w:cs="Times New Roman"/>
          <w:color w:val="000000"/>
          <w:sz w:val="24"/>
          <w:szCs w:val="24"/>
        </w:rPr>
      </w:pPr>
    </w:p>
    <w:sectPr w:rsidR="00C40DFA" w:rsidRPr="00F71681" w:rsidSect="005F007B">
      <w:headerReference w:type="default" r:id="rId11"/>
      <w:footerReference w:type="default" r:id="rId12"/>
      <w:headerReference w:type="first" r:id="rId13"/>
      <w:footerReference w:type="first" r:id="rId14"/>
      <w:pgSz w:w="15840" w:h="12240" w:orient="landscape"/>
      <w:pgMar w:top="1732" w:right="907"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5DC0" w14:textId="77777777" w:rsidR="008E5298" w:rsidRDefault="008E5298" w:rsidP="0058349E">
      <w:pPr>
        <w:spacing w:after="0" w:line="240" w:lineRule="auto"/>
      </w:pPr>
      <w:r>
        <w:separator/>
      </w:r>
    </w:p>
  </w:endnote>
  <w:endnote w:type="continuationSeparator" w:id="0">
    <w:p w14:paraId="3B83AEA1" w14:textId="77777777" w:rsidR="008E5298" w:rsidRDefault="008E5298" w:rsidP="0058349E">
      <w:pPr>
        <w:spacing w:after="0" w:line="240" w:lineRule="auto"/>
      </w:pPr>
      <w:r>
        <w:continuationSeparator/>
      </w:r>
    </w:p>
  </w:endnote>
  <w:endnote w:type="continuationNotice" w:id="1">
    <w:p w14:paraId="39191134" w14:textId="77777777" w:rsidR="008E5298" w:rsidRDefault="008E5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6CFB" w14:textId="3193A4A8" w:rsidR="009139FB" w:rsidRPr="00FC6454" w:rsidRDefault="009139FB" w:rsidP="009139FB">
    <w:pPr>
      <w:pStyle w:val="Footer"/>
      <w:rPr>
        <w:sz w:val="6"/>
        <w:szCs w:val="8"/>
      </w:rPr>
    </w:pPr>
  </w:p>
  <w:p w14:paraId="78E5A828" w14:textId="499E3DEF" w:rsidR="009139FB" w:rsidRPr="009139FB" w:rsidRDefault="009139FB" w:rsidP="000035F8">
    <w:pPr>
      <w:pStyle w:val="Footer"/>
      <w:rPr>
        <w:sz w:val="14"/>
      </w:rPr>
    </w:pPr>
    <w:r w:rsidRPr="009139FB">
      <w:rPr>
        <w:sz w:val="14"/>
      </w:rPr>
      <w:t xml:space="preserve">© </w:t>
    </w:r>
    <w:r w:rsidR="00FC6454">
      <w:rPr>
        <w:sz w:val="14"/>
      </w:rPr>
      <w:t>2010-</w:t>
    </w:r>
    <w:r w:rsidRPr="009139FB">
      <w:rPr>
        <w:sz w:val="14"/>
      </w:rPr>
      <w:t>20</w:t>
    </w:r>
    <w:r w:rsidR="007E6A51">
      <w:rPr>
        <w:sz w:val="14"/>
      </w:rPr>
      <w:t>20</w:t>
    </w:r>
    <w:r w:rsidRPr="009139FB">
      <w:rPr>
        <w:sz w:val="14"/>
      </w:rPr>
      <w:t xml:space="preserve"> </w:t>
    </w:r>
    <w:proofErr w:type="spellStart"/>
    <w:r w:rsidRPr="009139FB">
      <w:rPr>
        <w:sz w:val="14"/>
      </w:rPr>
      <w:t>SafeGenerations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4DFB" w14:textId="1B932A13" w:rsidR="00B162F9" w:rsidRPr="00B162F9" w:rsidRDefault="00B162F9">
    <w:pPr>
      <w:pStyle w:val="Footer"/>
      <w:rPr>
        <w:sz w:val="14"/>
      </w:rPr>
    </w:pPr>
    <w:r w:rsidRPr="009139FB">
      <w:rPr>
        <w:sz w:val="14"/>
      </w:rPr>
      <w:t xml:space="preserve">© </w:t>
    </w:r>
    <w:r w:rsidR="00653C2E">
      <w:rPr>
        <w:sz w:val="14"/>
      </w:rPr>
      <w:t>2010-20</w:t>
    </w:r>
    <w:r w:rsidR="007E6A51">
      <w:rPr>
        <w:sz w:val="14"/>
      </w:rPr>
      <w:t>20</w:t>
    </w:r>
    <w:r w:rsidR="00653C2E">
      <w:rPr>
        <w:sz w:val="14"/>
      </w:rPr>
      <w:t xml:space="preserve"> </w:t>
    </w:r>
    <w:proofErr w:type="spellStart"/>
    <w:r w:rsidR="00653C2E">
      <w:rPr>
        <w:sz w:val="14"/>
      </w:rPr>
      <w:t>SafeGenerations</w:t>
    </w:r>
    <w:proofErr w:type="spellEnd"/>
    <w:r w:rsidR="002C3667">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3B57" w14:textId="77777777" w:rsidR="008E5298" w:rsidRDefault="008E5298" w:rsidP="0058349E">
      <w:pPr>
        <w:spacing w:after="0" w:line="240" w:lineRule="auto"/>
      </w:pPr>
      <w:r>
        <w:separator/>
      </w:r>
    </w:p>
  </w:footnote>
  <w:footnote w:type="continuationSeparator" w:id="0">
    <w:p w14:paraId="3C9A49EA" w14:textId="77777777" w:rsidR="008E5298" w:rsidRDefault="008E5298" w:rsidP="0058349E">
      <w:pPr>
        <w:spacing w:after="0" w:line="240" w:lineRule="auto"/>
      </w:pPr>
      <w:r>
        <w:continuationSeparator/>
      </w:r>
    </w:p>
  </w:footnote>
  <w:footnote w:type="continuationNotice" w:id="1">
    <w:p w14:paraId="0B2EB6F5" w14:textId="77777777" w:rsidR="008E5298" w:rsidRDefault="008E5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775"/>
      <w:gridCol w:w="6840"/>
      <w:gridCol w:w="3588"/>
    </w:tblGrid>
    <w:tr w:rsidR="005F007B" w14:paraId="6B057007" w14:textId="77777777" w:rsidTr="00187C5A">
      <w:trPr>
        <w:tblHeader/>
      </w:trPr>
      <w:tc>
        <w:tcPr>
          <w:tcW w:w="3775" w:type="dxa"/>
        </w:tcPr>
        <w:p w14:paraId="3289BBFB" w14:textId="2B7FCBAD" w:rsidR="00C40DFA" w:rsidRDefault="005F007B" w:rsidP="003371E9">
          <w:pPr>
            <w:pStyle w:val="Header"/>
            <w:tabs>
              <w:tab w:val="clear" w:pos="4680"/>
              <w:tab w:val="clear" w:pos="9360"/>
              <w:tab w:val="left" w:pos="2280"/>
            </w:tabs>
          </w:pPr>
          <w:r>
            <w:rPr>
              <w:noProof/>
            </w:rPr>
            <w:drawing>
              <wp:inline distT="0" distB="0" distL="0" distR="0" wp14:anchorId="4AA7BA33" wp14:editId="1F9F0188">
                <wp:extent cx="953177" cy="792480"/>
                <wp:effectExtent l="0" t="0" r="0" b="7620"/>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black_png.jpg"/>
                        <pic:cNvPicPr/>
                      </pic:nvPicPr>
                      <pic:blipFill>
                        <a:blip r:embed="rId1">
                          <a:extLst>
                            <a:ext uri="{28A0092B-C50C-407E-A947-70E740481C1C}">
                              <a14:useLocalDpi xmlns:a14="http://schemas.microsoft.com/office/drawing/2010/main" val="0"/>
                            </a:ext>
                          </a:extLst>
                        </a:blip>
                        <a:stretch>
                          <a:fillRect/>
                        </a:stretch>
                      </pic:blipFill>
                      <pic:spPr>
                        <a:xfrm>
                          <a:off x="0" y="0"/>
                          <a:ext cx="967758" cy="804602"/>
                        </a:xfrm>
                        <a:prstGeom prst="rect">
                          <a:avLst/>
                        </a:prstGeom>
                      </pic:spPr>
                    </pic:pic>
                  </a:graphicData>
                </a:graphic>
              </wp:inline>
            </w:drawing>
          </w:r>
          <w:r w:rsidR="00C40DFA">
            <w:tab/>
          </w:r>
        </w:p>
      </w:tc>
      <w:tc>
        <w:tcPr>
          <w:tcW w:w="6840" w:type="dxa"/>
        </w:tcPr>
        <w:p w14:paraId="7A4E8566" w14:textId="77777777" w:rsidR="00CE48BD" w:rsidRDefault="00CE48BD" w:rsidP="005F007B">
          <w:pPr>
            <w:pStyle w:val="Header"/>
            <w:jc w:val="center"/>
            <w:rPr>
              <w:rFonts w:ascii="Times New Roman" w:hAnsi="Times New Roman" w:cs="Times New Roman"/>
              <w:b/>
              <w:sz w:val="28"/>
              <w:szCs w:val="28"/>
              <w:highlight w:val="yellow"/>
            </w:rPr>
          </w:pPr>
        </w:p>
        <w:p w14:paraId="103EC0B8" w14:textId="77AFBA02" w:rsidR="005F007B" w:rsidRPr="005F007B" w:rsidRDefault="003371E9" w:rsidP="003371E9">
          <w:pPr>
            <w:pStyle w:val="Header"/>
            <w:jc w:val="center"/>
            <w:rPr>
              <w:highlight w:val="yellow"/>
            </w:rPr>
          </w:pPr>
          <w:r w:rsidRPr="003371E9">
            <w:rPr>
              <w:rFonts w:ascii="Times New Roman" w:hAnsi="Times New Roman" w:cs="Times New Roman"/>
              <w:b/>
              <w:sz w:val="32"/>
              <w:szCs w:val="32"/>
            </w:rPr>
            <w:t>I</w:t>
          </w:r>
          <w:r w:rsidR="005F007B" w:rsidRPr="003371E9">
            <w:rPr>
              <w:rFonts w:ascii="Times New Roman" w:hAnsi="Times New Roman" w:cs="Times New Roman"/>
              <w:b/>
              <w:sz w:val="32"/>
              <w:szCs w:val="32"/>
            </w:rPr>
            <w:t>mmediate Safety</w:t>
          </w:r>
          <w:r w:rsidR="00CE48BD" w:rsidRPr="003371E9">
            <w:rPr>
              <w:rFonts w:ascii="Times New Roman" w:hAnsi="Times New Roman" w:cs="Times New Roman"/>
              <w:b/>
              <w:sz w:val="32"/>
              <w:szCs w:val="32"/>
            </w:rPr>
            <w:t xml:space="preserve"> Tips Sheet</w:t>
          </w:r>
        </w:p>
      </w:tc>
      <w:tc>
        <w:tcPr>
          <w:tcW w:w="3588" w:type="dxa"/>
        </w:tcPr>
        <w:p w14:paraId="5273FC47" w14:textId="77777777" w:rsidR="005F007B" w:rsidRPr="00C40DFA" w:rsidRDefault="005F007B" w:rsidP="005F007B">
          <w:pPr>
            <w:pStyle w:val="Header"/>
            <w:jc w:val="right"/>
            <w:rPr>
              <w:rFonts w:ascii="Times New Roman" w:hAnsi="Times New Roman" w:cs="Times New Roman"/>
              <w:sz w:val="16"/>
              <w:szCs w:val="16"/>
            </w:rPr>
          </w:pPr>
          <w:r w:rsidRPr="00C40DFA">
            <w:rPr>
              <w:rFonts w:ascii="Times New Roman" w:hAnsi="Times New Roman" w:cs="Times New Roman"/>
              <w:sz w:val="16"/>
              <w:szCs w:val="16"/>
            </w:rPr>
            <w:t>Appendix 2H</w:t>
          </w:r>
        </w:p>
        <w:p w14:paraId="46A21ACA" w14:textId="5CD0A31F" w:rsidR="005F007B" w:rsidRPr="003371E9" w:rsidRDefault="005F007B" w:rsidP="005F007B">
          <w:pPr>
            <w:pStyle w:val="Header"/>
            <w:jc w:val="right"/>
            <w:rPr>
              <w:rFonts w:ascii="Times New Roman" w:hAnsi="Times New Roman" w:cs="Times New Roman"/>
              <w:sz w:val="16"/>
              <w:szCs w:val="16"/>
            </w:rPr>
          </w:pPr>
          <w:r w:rsidRPr="003371E9">
            <w:rPr>
              <w:rFonts w:ascii="Times New Roman" w:hAnsi="Times New Roman" w:cs="Times New Roman"/>
              <w:sz w:val="16"/>
              <w:szCs w:val="16"/>
            </w:rPr>
            <w:t>REV. Jan.</w:t>
          </w:r>
          <w:r w:rsidR="003371E9" w:rsidRPr="003371E9">
            <w:rPr>
              <w:rFonts w:ascii="Times New Roman" w:hAnsi="Times New Roman" w:cs="Times New Roman"/>
              <w:sz w:val="16"/>
              <w:szCs w:val="16"/>
            </w:rPr>
            <w:t xml:space="preserve"> </w:t>
          </w:r>
          <w:r w:rsidRPr="003371E9">
            <w:rPr>
              <w:rFonts w:ascii="Times New Roman" w:hAnsi="Times New Roman" w:cs="Times New Roman"/>
              <w:sz w:val="16"/>
              <w:szCs w:val="16"/>
            </w:rPr>
            <w:t>2</w:t>
          </w:r>
          <w:r w:rsidR="002129AF" w:rsidRPr="003371E9">
            <w:rPr>
              <w:rFonts w:ascii="Times New Roman" w:hAnsi="Times New Roman" w:cs="Times New Roman"/>
              <w:sz w:val="16"/>
              <w:szCs w:val="16"/>
            </w:rPr>
            <w:t>1</w:t>
          </w:r>
        </w:p>
        <w:p w14:paraId="53EA9FE8" w14:textId="7D491AD6" w:rsidR="005F007B" w:rsidRPr="005F007B" w:rsidRDefault="005F007B" w:rsidP="005F007B">
          <w:pPr>
            <w:pStyle w:val="Header"/>
            <w:jc w:val="right"/>
            <w:rPr>
              <w:rFonts w:ascii="Times New Roman" w:hAnsi="Times New Roman" w:cs="Times New Roman"/>
              <w:sz w:val="16"/>
              <w:szCs w:val="16"/>
              <w:highlight w:val="yellow"/>
            </w:rPr>
          </w:pPr>
          <w:r w:rsidRPr="003371E9">
            <w:rPr>
              <w:rFonts w:ascii="Times New Roman" w:hAnsi="Times New Roman" w:cs="Times New Roman"/>
              <w:sz w:val="16"/>
              <w:szCs w:val="16"/>
            </w:rPr>
            <w:t xml:space="preserve">Page </w:t>
          </w:r>
          <w:r w:rsidRPr="003371E9">
            <w:rPr>
              <w:rFonts w:ascii="Times New Roman" w:hAnsi="Times New Roman" w:cs="Times New Roman"/>
              <w:sz w:val="16"/>
              <w:szCs w:val="16"/>
            </w:rPr>
            <w:fldChar w:fldCharType="begin"/>
          </w:r>
          <w:r w:rsidRPr="003371E9">
            <w:rPr>
              <w:rFonts w:ascii="Times New Roman" w:hAnsi="Times New Roman" w:cs="Times New Roman"/>
              <w:sz w:val="16"/>
              <w:szCs w:val="16"/>
            </w:rPr>
            <w:instrText xml:space="preserve"> PAGE   \* MERGEFORMAT </w:instrText>
          </w:r>
          <w:r w:rsidRPr="003371E9">
            <w:rPr>
              <w:rFonts w:ascii="Times New Roman" w:hAnsi="Times New Roman" w:cs="Times New Roman"/>
              <w:sz w:val="16"/>
              <w:szCs w:val="16"/>
            </w:rPr>
            <w:fldChar w:fldCharType="separate"/>
          </w:r>
          <w:r w:rsidRPr="003371E9">
            <w:rPr>
              <w:rFonts w:ascii="Times New Roman" w:hAnsi="Times New Roman" w:cs="Times New Roman"/>
              <w:noProof/>
              <w:sz w:val="16"/>
              <w:szCs w:val="16"/>
            </w:rPr>
            <w:t>1</w:t>
          </w:r>
          <w:r w:rsidRPr="003371E9">
            <w:rPr>
              <w:rFonts w:ascii="Times New Roman" w:hAnsi="Times New Roman" w:cs="Times New Roman"/>
              <w:noProof/>
              <w:sz w:val="16"/>
              <w:szCs w:val="16"/>
            </w:rPr>
            <w:fldChar w:fldCharType="end"/>
          </w:r>
          <w:r w:rsidRPr="003371E9">
            <w:rPr>
              <w:rFonts w:ascii="Times New Roman" w:hAnsi="Times New Roman" w:cs="Times New Roman"/>
              <w:noProof/>
              <w:sz w:val="16"/>
              <w:szCs w:val="16"/>
            </w:rPr>
            <w:t xml:space="preserve"> of </w:t>
          </w:r>
          <w:r w:rsidR="002129AF" w:rsidRPr="003371E9">
            <w:rPr>
              <w:rFonts w:ascii="Times New Roman" w:hAnsi="Times New Roman" w:cs="Times New Roman"/>
              <w:noProof/>
              <w:sz w:val="16"/>
              <w:szCs w:val="16"/>
            </w:rPr>
            <w:t>1</w:t>
          </w:r>
        </w:p>
      </w:tc>
    </w:tr>
  </w:tbl>
  <w:p w14:paraId="68EB76DA" w14:textId="62258061" w:rsidR="00486AEB" w:rsidRDefault="00486AEB">
    <w:pPr>
      <w:pStyle w:val="Header"/>
    </w:pPr>
  </w:p>
  <w:p w14:paraId="2C3B752B" w14:textId="77777777" w:rsidR="00486AEB" w:rsidRDefault="00486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775"/>
      <w:gridCol w:w="6840"/>
      <w:gridCol w:w="3588"/>
    </w:tblGrid>
    <w:tr w:rsidR="00BE77B1" w14:paraId="148EEF54" w14:textId="77777777" w:rsidTr="005F007B">
      <w:trPr>
        <w:tblHeader/>
      </w:trPr>
      <w:tc>
        <w:tcPr>
          <w:tcW w:w="3775" w:type="dxa"/>
        </w:tcPr>
        <w:p w14:paraId="5BFFDA14" w14:textId="43D376C0" w:rsidR="00BE77B1" w:rsidRDefault="00BE77B1" w:rsidP="00700976">
          <w:pPr>
            <w:pStyle w:val="Header"/>
          </w:pPr>
          <w:r>
            <w:rPr>
              <w:noProof/>
            </w:rPr>
            <w:drawing>
              <wp:inline distT="0" distB="0" distL="0" distR="0" wp14:anchorId="227F7965" wp14:editId="66B395E6">
                <wp:extent cx="953177" cy="792480"/>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black_png.jpg"/>
                        <pic:cNvPicPr/>
                      </pic:nvPicPr>
                      <pic:blipFill>
                        <a:blip r:embed="rId1">
                          <a:extLst>
                            <a:ext uri="{28A0092B-C50C-407E-A947-70E740481C1C}">
                              <a14:useLocalDpi xmlns:a14="http://schemas.microsoft.com/office/drawing/2010/main" val="0"/>
                            </a:ext>
                          </a:extLst>
                        </a:blip>
                        <a:stretch>
                          <a:fillRect/>
                        </a:stretch>
                      </pic:blipFill>
                      <pic:spPr>
                        <a:xfrm>
                          <a:off x="0" y="0"/>
                          <a:ext cx="967758" cy="804602"/>
                        </a:xfrm>
                        <a:prstGeom prst="rect">
                          <a:avLst/>
                        </a:prstGeom>
                      </pic:spPr>
                    </pic:pic>
                  </a:graphicData>
                </a:graphic>
              </wp:inline>
            </w:drawing>
          </w:r>
        </w:p>
      </w:tc>
      <w:tc>
        <w:tcPr>
          <w:tcW w:w="6840" w:type="dxa"/>
        </w:tcPr>
        <w:p w14:paraId="4C56BF99" w14:textId="572C7237" w:rsidR="00BE77B1" w:rsidRDefault="00BE77B1" w:rsidP="00BE77B1">
          <w:pPr>
            <w:pStyle w:val="Header"/>
            <w:jc w:val="center"/>
            <w:rPr>
              <w:rFonts w:ascii="Times New Roman" w:hAnsi="Times New Roman" w:cs="Times New Roman"/>
              <w:b/>
              <w:sz w:val="28"/>
              <w:szCs w:val="28"/>
              <w:highlight w:val="yellow"/>
            </w:rPr>
          </w:pPr>
          <w:r w:rsidRPr="005F007B">
            <w:rPr>
              <w:rFonts w:ascii="Times New Roman" w:hAnsi="Times New Roman" w:cs="Times New Roman"/>
              <w:b/>
              <w:sz w:val="28"/>
              <w:szCs w:val="28"/>
              <w:highlight w:val="yellow"/>
            </w:rPr>
            <w:t>Safety Tip Sheet</w:t>
          </w:r>
          <w:r w:rsidR="005F007B">
            <w:rPr>
              <w:rFonts w:ascii="Times New Roman" w:hAnsi="Times New Roman" w:cs="Times New Roman"/>
              <w:b/>
              <w:sz w:val="28"/>
              <w:szCs w:val="28"/>
              <w:highlight w:val="yellow"/>
            </w:rPr>
            <w:t>s</w:t>
          </w:r>
        </w:p>
        <w:p w14:paraId="5F269753" w14:textId="3EE4A187" w:rsidR="005F007B" w:rsidRPr="005F007B" w:rsidRDefault="005F007B" w:rsidP="00BE77B1">
          <w:pPr>
            <w:pStyle w:val="Heade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Immediate and Lasting Safety</w:t>
          </w:r>
        </w:p>
        <w:p w14:paraId="015E2868" w14:textId="77777777" w:rsidR="00BE77B1" w:rsidRPr="005F007B" w:rsidRDefault="00BE77B1" w:rsidP="00700976">
          <w:pPr>
            <w:pStyle w:val="Header"/>
            <w:rPr>
              <w:highlight w:val="yellow"/>
            </w:rPr>
          </w:pPr>
        </w:p>
      </w:tc>
      <w:tc>
        <w:tcPr>
          <w:tcW w:w="3588" w:type="dxa"/>
        </w:tcPr>
        <w:p w14:paraId="150BD38C" w14:textId="77777777" w:rsidR="00BE77B1" w:rsidRPr="005F007B" w:rsidRDefault="00BE77B1" w:rsidP="00BE77B1">
          <w:pPr>
            <w:pStyle w:val="Header"/>
            <w:jc w:val="right"/>
            <w:rPr>
              <w:rFonts w:ascii="Times New Roman" w:hAnsi="Times New Roman" w:cs="Times New Roman"/>
              <w:sz w:val="16"/>
              <w:szCs w:val="16"/>
              <w:highlight w:val="yellow"/>
            </w:rPr>
          </w:pPr>
          <w:r w:rsidRPr="005F007B">
            <w:rPr>
              <w:rFonts w:ascii="Times New Roman" w:hAnsi="Times New Roman" w:cs="Times New Roman"/>
              <w:sz w:val="16"/>
              <w:szCs w:val="16"/>
              <w:highlight w:val="yellow"/>
            </w:rPr>
            <w:t>Appendix 2H</w:t>
          </w:r>
        </w:p>
        <w:p w14:paraId="43117EFB" w14:textId="77777777" w:rsidR="00BE77B1" w:rsidRPr="005F007B" w:rsidRDefault="00BE77B1" w:rsidP="00BE77B1">
          <w:pPr>
            <w:pStyle w:val="Header"/>
            <w:jc w:val="right"/>
            <w:rPr>
              <w:rFonts w:ascii="Times New Roman" w:hAnsi="Times New Roman" w:cs="Times New Roman"/>
              <w:sz w:val="16"/>
              <w:szCs w:val="16"/>
              <w:highlight w:val="yellow"/>
            </w:rPr>
          </w:pPr>
          <w:r w:rsidRPr="005F007B">
            <w:rPr>
              <w:rFonts w:ascii="Times New Roman" w:hAnsi="Times New Roman" w:cs="Times New Roman"/>
              <w:sz w:val="16"/>
              <w:szCs w:val="16"/>
              <w:highlight w:val="yellow"/>
            </w:rPr>
            <w:t>REV. Jan. 20</w:t>
          </w:r>
        </w:p>
        <w:p w14:paraId="1440C9EB" w14:textId="0B776807" w:rsidR="00BE77B1" w:rsidRPr="005F007B" w:rsidRDefault="00BE77B1" w:rsidP="00BE77B1">
          <w:pPr>
            <w:pStyle w:val="Header"/>
            <w:jc w:val="right"/>
            <w:rPr>
              <w:rFonts w:ascii="Times New Roman" w:hAnsi="Times New Roman" w:cs="Times New Roman"/>
              <w:sz w:val="16"/>
              <w:szCs w:val="16"/>
              <w:highlight w:val="yellow"/>
            </w:rPr>
          </w:pPr>
          <w:r w:rsidRPr="005F007B">
            <w:rPr>
              <w:rFonts w:ascii="Times New Roman" w:hAnsi="Times New Roman" w:cs="Times New Roman"/>
              <w:sz w:val="16"/>
              <w:szCs w:val="16"/>
              <w:highlight w:val="yellow"/>
            </w:rPr>
            <w:t xml:space="preserve">Page </w:t>
          </w:r>
          <w:r w:rsidRPr="005F007B">
            <w:rPr>
              <w:rFonts w:ascii="Times New Roman" w:hAnsi="Times New Roman" w:cs="Times New Roman"/>
              <w:sz w:val="16"/>
              <w:szCs w:val="16"/>
              <w:highlight w:val="yellow"/>
            </w:rPr>
            <w:fldChar w:fldCharType="begin"/>
          </w:r>
          <w:r w:rsidRPr="005F007B">
            <w:rPr>
              <w:rFonts w:ascii="Times New Roman" w:hAnsi="Times New Roman" w:cs="Times New Roman"/>
              <w:sz w:val="16"/>
              <w:szCs w:val="16"/>
              <w:highlight w:val="yellow"/>
            </w:rPr>
            <w:instrText xml:space="preserve"> PAGE   \* MERGEFORMAT </w:instrText>
          </w:r>
          <w:r w:rsidRPr="005F007B">
            <w:rPr>
              <w:rFonts w:ascii="Times New Roman" w:hAnsi="Times New Roman" w:cs="Times New Roman"/>
              <w:sz w:val="16"/>
              <w:szCs w:val="16"/>
              <w:highlight w:val="yellow"/>
            </w:rPr>
            <w:fldChar w:fldCharType="separate"/>
          </w:r>
          <w:r w:rsidRPr="005F007B">
            <w:rPr>
              <w:rFonts w:ascii="Times New Roman" w:hAnsi="Times New Roman" w:cs="Times New Roman"/>
              <w:noProof/>
              <w:sz w:val="16"/>
              <w:szCs w:val="16"/>
              <w:highlight w:val="yellow"/>
            </w:rPr>
            <w:t>1</w:t>
          </w:r>
          <w:r w:rsidRPr="005F007B">
            <w:rPr>
              <w:rFonts w:ascii="Times New Roman" w:hAnsi="Times New Roman" w:cs="Times New Roman"/>
              <w:noProof/>
              <w:sz w:val="16"/>
              <w:szCs w:val="16"/>
              <w:highlight w:val="yellow"/>
            </w:rPr>
            <w:fldChar w:fldCharType="end"/>
          </w:r>
          <w:r w:rsidRPr="005F007B">
            <w:rPr>
              <w:rFonts w:ascii="Times New Roman" w:hAnsi="Times New Roman" w:cs="Times New Roman"/>
              <w:noProof/>
              <w:sz w:val="16"/>
              <w:szCs w:val="16"/>
              <w:highlight w:val="yellow"/>
            </w:rPr>
            <w:t xml:space="preserve"> of 2</w:t>
          </w:r>
        </w:p>
      </w:tc>
    </w:tr>
  </w:tbl>
  <w:p w14:paraId="48688B56" w14:textId="77777777" w:rsidR="00832B2D" w:rsidRDefault="00832B2D" w:rsidP="00A561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118"/>
    <w:multiLevelType w:val="hybridMultilevel"/>
    <w:tmpl w:val="75ACCF04"/>
    <w:lvl w:ilvl="0" w:tplc="0EB8E836">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BB23969"/>
    <w:multiLevelType w:val="hybridMultilevel"/>
    <w:tmpl w:val="3CD87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3302"/>
    <w:multiLevelType w:val="hybridMultilevel"/>
    <w:tmpl w:val="D8782D54"/>
    <w:lvl w:ilvl="0" w:tplc="1D56F5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F5021"/>
    <w:multiLevelType w:val="hybridMultilevel"/>
    <w:tmpl w:val="B3FE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92A8A"/>
    <w:multiLevelType w:val="hybridMultilevel"/>
    <w:tmpl w:val="630E6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135E13"/>
    <w:multiLevelType w:val="hybridMultilevel"/>
    <w:tmpl w:val="DD688F26"/>
    <w:lvl w:ilvl="0" w:tplc="0EB8E8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AAF"/>
    <w:multiLevelType w:val="hybridMultilevel"/>
    <w:tmpl w:val="644C1B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D6076"/>
    <w:multiLevelType w:val="hybridMultilevel"/>
    <w:tmpl w:val="C37C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7538E0"/>
    <w:multiLevelType w:val="hybridMultilevel"/>
    <w:tmpl w:val="55EA79D8"/>
    <w:lvl w:ilvl="0" w:tplc="4122431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E579F"/>
    <w:multiLevelType w:val="hybridMultilevel"/>
    <w:tmpl w:val="A51A66C6"/>
    <w:lvl w:ilvl="0" w:tplc="38242A7A">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1279F"/>
    <w:multiLevelType w:val="hybridMultilevel"/>
    <w:tmpl w:val="77B0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96B47"/>
    <w:multiLevelType w:val="hybridMultilevel"/>
    <w:tmpl w:val="F0D824C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23923"/>
    <w:multiLevelType w:val="hybridMultilevel"/>
    <w:tmpl w:val="28FA851C"/>
    <w:lvl w:ilvl="0" w:tplc="1FDEF29A">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24368A"/>
    <w:multiLevelType w:val="hybridMultilevel"/>
    <w:tmpl w:val="09AA3514"/>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4" w15:restartNumberingAfterBreak="0">
    <w:nsid w:val="5CB37BEF"/>
    <w:multiLevelType w:val="hybridMultilevel"/>
    <w:tmpl w:val="7794F34C"/>
    <w:lvl w:ilvl="0" w:tplc="02363C0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74772"/>
    <w:multiLevelType w:val="hybridMultilevel"/>
    <w:tmpl w:val="01BA8DDA"/>
    <w:lvl w:ilvl="0" w:tplc="850EE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CF3568"/>
    <w:multiLevelType w:val="hybridMultilevel"/>
    <w:tmpl w:val="0736FF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C8B6D6C"/>
    <w:multiLevelType w:val="hybridMultilevel"/>
    <w:tmpl w:val="DB18C9F0"/>
    <w:lvl w:ilvl="0" w:tplc="101C6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14955"/>
    <w:multiLevelType w:val="hybridMultilevel"/>
    <w:tmpl w:val="5604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44CE6"/>
    <w:multiLevelType w:val="hybridMultilevel"/>
    <w:tmpl w:val="BF2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70A11"/>
    <w:multiLevelType w:val="hybridMultilevel"/>
    <w:tmpl w:val="7D7C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20"/>
  </w:num>
  <w:num w:numId="5">
    <w:abstractNumId w:val="14"/>
  </w:num>
  <w:num w:numId="6">
    <w:abstractNumId w:val="8"/>
  </w:num>
  <w:num w:numId="7">
    <w:abstractNumId w:val="3"/>
  </w:num>
  <w:num w:numId="8">
    <w:abstractNumId w:val="18"/>
  </w:num>
  <w:num w:numId="9">
    <w:abstractNumId w:val="10"/>
  </w:num>
  <w:num w:numId="10">
    <w:abstractNumId w:val="19"/>
  </w:num>
  <w:num w:numId="11">
    <w:abstractNumId w:val="13"/>
  </w:num>
  <w:num w:numId="12">
    <w:abstractNumId w:val="4"/>
  </w:num>
  <w:num w:numId="13">
    <w:abstractNumId w:val="9"/>
  </w:num>
  <w:num w:numId="14">
    <w:abstractNumId w:val="16"/>
  </w:num>
  <w:num w:numId="15">
    <w:abstractNumId w:val="15"/>
  </w:num>
  <w:num w:numId="16">
    <w:abstractNumId w:val="17"/>
  </w:num>
  <w:num w:numId="17">
    <w:abstractNumId w:val="12"/>
  </w:num>
  <w:num w:numId="18">
    <w:abstractNumId w:val="6"/>
  </w:num>
  <w:num w:numId="19">
    <w:abstractNumId w:val="11"/>
  </w:num>
  <w:num w:numId="20">
    <w:abstractNumId w:val="1"/>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81"/>
    <w:rsid w:val="0000046C"/>
    <w:rsid w:val="0000056D"/>
    <w:rsid w:val="000024B3"/>
    <w:rsid w:val="000035F8"/>
    <w:rsid w:val="000078A9"/>
    <w:rsid w:val="000134F2"/>
    <w:rsid w:val="0002777C"/>
    <w:rsid w:val="00030458"/>
    <w:rsid w:val="0003349B"/>
    <w:rsid w:val="00036F01"/>
    <w:rsid w:val="00037A26"/>
    <w:rsid w:val="00041309"/>
    <w:rsid w:val="00046AFF"/>
    <w:rsid w:val="00047229"/>
    <w:rsid w:val="0005292F"/>
    <w:rsid w:val="0005324A"/>
    <w:rsid w:val="00063322"/>
    <w:rsid w:val="00063F11"/>
    <w:rsid w:val="00066D01"/>
    <w:rsid w:val="00070661"/>
    <w:rsid w:val="00073B4F"/>
    <w:rsid w:val="00074967"/>
    <w:rsid w:val="000835DA"/>
    <w:rsid w:val="00085D2C"/>
    <w:rsid w:val="00086151"/>
    <w:rsid w:val="00086567"/>
    <w:rsid w:val="000869E7"/>
    <w:rsid w:val="00093863"/>
    <w:rsid w:val="000952A6"/>
    <w:rsid w:val="000A24C4"/>
    <w:rsid w:val="000A3101"/>
    <w:rsid w:val="000A328B"/>
    <w:rsid w:val="000B0304"/>
    <w:rsid w:val="000C2278"/>
    <w:rsid w:val="000C257A"/>
    <w:rsid w:val="000C52AB"/>
    <w:rsid w:val="000E174F"/>
    <w:rsid w:val="000E229F"/>
    <w:rsid w:val="000E445B"/>
    <w:rsid w:val="000E4EEC"/>
    <w:rsid w:val="000E7131"/>
    <w:rsid w:val="000F228E"/>
    <w:rsid w:val="000F5E51"/>
    <w:rsid w:val="000F61A6"/>
    <w:rsid w:val="00104207"/>
    <w:rsid w:val="00104C49"/>
    <w:rsid w:val="001253C6"/>
    <w:rsid w:val="001416E6"/>
    <w:rsid w:val="0014496A"/>
    <w:rsid w:val="00150186"/>
    <w:rsid w:val="00153438"/>
    <w:rsid w:val="00170C7B"/>
    <w:rsid w:val="001716D5"/>
    <w:rsid w:val="00173677"/>
    <w:rsid w:val="00174832"/>
    <w:rsid w:val="00174FD8"/>
    <w:rsid w:val="00175073"/>
    <w:rsid w:val="00175365"/>
    <w:rsid w:val="00176452"/>
    <w:rsid w:val="001817F0"/>
    <w:rsid w:val="00181E0D"/>
    <w:rsid w:val="00194E87"/>
    <w:rsid w:val="001953DC"/>
    <w:rsid w:val="00196FFA"/>
    <w:rsid w:val="00197747"/>
    <w:rsid w:val="001A3B50"/>
    <w:rsid w:val="001A4728"/>
    <w:rsid w:val="001B7309"/>
    <w:rsid w:val="001C14B0"/>
    <w:rsid w:val="001C40F8"/>
    <w:rsid w:val="001C58AC"/>
    <w:rsid w:val="001D4150"/>
    <w:rsid w:val="001D4AD6"/>
    <w:rsid w:val="001E495C"/>
    <w:rsid w:val="001E5940"/>
    <w:rsid w:val="001E6E2B"/>
    <w:rsid w:val="001F242A"/>
    <w:rsid w:val="001F2621"/>
    <w:rsid w:val="001F7A71"/>
    <w:rsid w:val="00210217"/>
    <w:rsid w:val="00211E72"/>
    <w:rsid w:val="002129AF"/>
    <w:rsid w:val="002131CA"/>
    <w:rsid w:val="00226D68"/>
    <w:rsid w:val="0023419E"/>
    <w:rsid w:val="00236EA8"/>
    <w:rsid w:val="00236FF3"/>
    <w:rsid w:val="00243F61"/>
    <w:rsid w:val="00247E52"/>
    <w:rsid w:val="00252376"/>
    <w:rsid w:val="002539BB"/>
    <w:rsid w:val="00253C1D"/>
    <w:rsid w:val="002542D0"/>
    <w:rsid w:val="002627AD"/>
    <w:rsid w:val="00262FCE"/>
    <w:rsid w:val="00265123"/>
    <w:rsid w:val="00270CCC"/>
    <w:rsid w:val="00275845"/>
    <w:rsid w:val="0027609B"/>
    <w:rsid w:val="00283276"/>
    <w:rsid w:val="00284BA9"/>
    <w:rsid w:val="00287FA3"/>
    <w:rsid w:val="00290761"/>
    <w:rsid w:val="002A274B"/>
    <w:rsid w:val="002A4BC4"/>
    <w:rsid w:val="002A7901"/>
    <w:rsid w:val="002B1ED2"/>
    <w:rsid w:val="002B5601"/>
    <w:rsid w:val="002C3667"/>
    <w:rsid w:val="002C66C1"/>
    <w:rsid w:val="002D1183"/>
    <w:rsid w:val="002D5753"/>
    <w:rsid w:val="002E4A18"/>
    <w:rsid w:val="002E5365"/>
    <w:rsid w:val="002E61F1"/>
    <w:rsid w:val="002F1263"/>
    <w:rsid w:val="002F703E"/>
    <w:rsid w:val="0030238A"/>
    <w:rsid w:val="00302E1E"/>
    <w:rsid w:val="0030557B"/>
    <w:rsid w:val="003057E1"/>
    <w:rsid w:val="00310212"/>
    <w:rsid w:val="00311696"/>
    <w:rsid w:val="00312FB6"/>
    <w:rsid w:val="00313601"/>
    <w:rsid w:val="003202C0"/>
    <w:rsid w:val="003279E4"/>
    <w:rsid w:val="00331C54"/>
    <w:rsid w:val="003371E9"/>
    <w:rsid w:val="003420C9"/>
    <w:rsid w:val="00347A65"/>
    <w:rsid w:val="00362B83"/>
    <w:rsid w:val="00366516"/>
    <w:rsid w:val="00382740"/>
    <w:rsid w:val="00383349"/>
    <w:rsid w:val="003A2DA0"/>
    <w:rsid w:val="003B422A"/>
    <w:rsid w:val="003C26BA"/>
    <w:rsid w:val="003D1393"/>
    <w:rsid w:val="003D518C"/>
    <w:rsid w:val="003D747B"/>
    <w:rsid w:val="003E0730"/>
    <w:rsid w:val="003E1490"/>
    <w:rsid w:val="003E6E25"/>
    <w:rsid w:val="003F182B"/>
    <w:rsid w:val="003F3010"/>
    <w:rsid w:val="003F3EE9"/>
    <w:rsid w:val="003F70C1"/>
    <w:rsid w:val="00401D97"/>
    <w:rsid w:val="004044B8"/>
    <w:rsid w:val="0040657B"/>
    <w:rsid w:val="00406B6D"/>
    <w:rsid w:val="00411F69"/>
    <w:rsid w:val="00417925"/>
    <w:rsid w:val="004240A1"/>
    <w:rsid w:val="00425450"/>
    <w:rsid w:val="00426EFA"/>
    <w:rsid w:val="00437C29"/>
    <w:rsid w:val="00443036"/>
    <w:rsid w:val="00445501"/>
    <w:rsid w:val="00453480"/>
    <w:rsid w:val="0045367D"/>
    <w:rsid w:val="00456950"/>
    <w:rsid w:val="004668C6"/>
    <w:rsid w:val="00474884"/>
    <w:rsid w:val="004818BB"/>
    <w:rsid w:val="00483EDA"/>
    <w:rsid w:val="00486AEB"/>
    <w:rsid w:val="00486F20"/>
    <w:rsid w:val="0048705E"/>
    <w:rsid w:val="004A042B"/>
    <w:rsid w:val="004A0F9F"/>
    <w:rsid w:val="004A1F37"/>
    <w:rsid w:val="004A2DFE"/>
    <w:rsid w:val="004A5519"/>
    <w:rsid w:val="004A6327"/>
    <w:rsid w:val="004A796A"/>
    <w:rsid w:val="004B2338"/>
    <w:rsid w:val="004B3A50"/>
    <w:rsid w:val="004C1043"/>
    <w:rsid w:val="004C3635"/>
    <w:rsid w:val="004C4891"/>
    <w:rsid w:val="004C7F9B"/>
    <w:rsid w:val="004D0774"/>
    <w:rsid w:val="004D1AC9"/>
    <w:rsid w:val="004D51E6"/>
    <w:rsid w:val="004E13E9"/>
    <w:rsid w:val="004E19BB"/>
    <w:rsid w:val="004F783F"/>
    <w:rsid w:val="005018B2"/>
    <w:rsid w:val="00504807"/>
    <w:rsid w:val="005231F0"/>
    <w:rsid w:val="00536295"/>
    <w:rsid w:val="00544E5E"/>
    <w:rsid w:val="0054575F"/>
    <w:rsid w:val="0055419B"/>
    <w:rsid w:val="005575F2"/>
    <w:rsid w:val="0056391C"/>
    <w:rsid w:val="00564CD7"/>
    <w:rsid w:val="00565F6B"/>
    <w:rsid w:val="005731A6"/>
    <w:rsid w:val="00574C6D"/>
    <w:rsid w:val="005755C6"/>
    <w:rsid w:val="0057772C"/>
    <w:rsid w:val="00580120"/>
    <w:rsid w:val="0058349E"/>
    <w:rsid w:val="005923B0"/>
    <w:rsid w:val="005935DF"/>
    <w:rsid w:val="005C2C51"/>
    <w:rsid w:val="005C4BDF"/>
    <w:rsid w:val="005C7214"/>
    <w:rsid w:val="005D5327"/>
    <w:rsid w:val="005E4459"/>
    <w:rsid w:val="005F007B"/>
    <w:rsid w:val="005F724E"/>
    <w:rsid w:val="00604183"/>
    <w:rsid w:val="00604F23"/>
    <w:rsid w:val="00604FBA"/>
    <w:rsid w:val="006055CA"/>
    <w:rsid w:val="00615FC2"/>
    <w:rsid w:val="0061657A"/>
    <w:rsid w:val="0062143A"/>
    <w:rsid w:val="00627913"/>
    <w:rsid w:val="00627D82"/>
    <w:rsid w:val="006339D1"/>
    <w:rsid w:val="006349FB"/>
    <w:rsid w:val="00650B4F"/>
    <w:rsid w:val="006510AE"/>
    <w:rsid w:val="00653C2E"/>
    <w:rsid w:val="00655617"/>
    <w:rsid w:val="00660671"/>
    <w:rsid w:val="00665ED8"/>
    <w:rsid w:val="006752AF"/>
    <w:rsid w:val="006804CF"/>
    <w:rsid w:val="00680C0E"/>
    <w:rsid w:val="00694077"/>
    <w:rsid w:val="006A1875"/>
    <w:rsid w:val="006A4882"/>
    <w:rsid w:val="006A4D3F"/>
    <w:rsid w:val="006B3863"/>
    <w:rsid w:val="006B4A41"/>
    <w:rsid w:val="006C0B4A"/>
    <w:rsid w:val="006C1394"/>
    <w:rsid w:val="006C31B7"/>
    <w:rsid w:val="006C5601"/>
    <w:rsid w:val="006D3F83"/>
    <w:rsid w:val="006E226F"/>
    <w:rsid w:val="006E5F1C"/>
    <w:rsid w:val="006F7542"/>
    <w:rsid w:val="00700976"/>
    <w:rsid w:val="007011E6"/>
    <w:rsid w:val="007013A2"/>
    <w:rsid w:val="0071269A"/>
    <w:rsid w:val="00713BB4"/>
    <w:rsid w:val="007206B6"/>
    <w:rsid w:val="007211A1"/>
    <w:rsid w:val="007226D8"/>
    <w:rsid w:val="00725B70"/>
    <w:rsid w:val="0072642D"/>
    <w:rsid w:val="0072644E"/>
    <w:rsid w:val="00732D5B"/>
    <w:rsid w:val="007340FF"/>
    <w:rsid w:val="007411F5"/>
    <w:rsid w:val="00751146"/>
    <w:rsid w:val="007524FF"/>
    <w:rsid w:val="0076611E"/>
    <w:rsid w:val="0076725F"/>
    <w:rsid w:val="00775E56"/>
    <w:rsid w:val="007772E1"/>
    <w:rsid w:val="007810AC"/>
    <w:rsid w:val="007818FC"/>
    <w:rsid w:val="00784F81"/>
    <w:rsid w:val="00793596"/>
    <w:rsid w:val="00796BB2"/>
    <w:rsid w:val="007A296E"/>
    <w:rsid w:val="007A2FBC"/>
    <w:rsid w:val="007A479A"/>
    <w:rsid w:val="007A74E5"/>
    <w:rsid w:val="007B32D8"/>
    <w:rsid w:val="007B3B02"/>
    <w:rsid w:val="007B494B"/>
    <w:rsid w:val="007B4CE5"/>
    <w:rsid w:val="007B5E4D"/>
    <w:rsid w:val="007C017A"/>
    <w:rsid w:val="007C31DE"/>
    <w:rsid w:val="007C37FE"/>
    <w:rsid w:val="007D62C4"/>
    <w:rsid w:val="007E6A51"/>
    <w:rsid w:val="007F0E58"/>
    <w:rsid w:val="007F4C96"/>
    <w:rsid w:val="00802CA8"/>
    <w:rsid w:val="00805D46"/>
    <w:rsid w:val="00810109"/>
    <w:rsid w:val="00812481"/>
    <w:rsid w:val="00820A7C"/>
    <w:rsid w:val="00832B2D"/>
    <w:rsid w:val="008342EF"/>
    <w:rsid w:val="00840B59"/>
    <w:rsid w:val="00841F39"/>
    <w:rsid w:val="008475A7"/>
    <w:rsid w:val="00847FCD"/>
    <w:rsid w:val="00851E0F"/>
    <w:rsid w:val="00861889"/>
    <w:rsid w:val="008620BB"/>
    <w:rsid w:val="00862CB1"/>
    <w:rsid w:val="00862CE8"/>
    <w:rsid w:val="00880AD2"/>
    <w:rsid w:val="00883A2A"/>
    <w:rsid w:val="0089313E"/>
    <w:rsid w:val="00895B96"/>
    <w:rsid w:val="008A2207"/>
    <w:rsid w:val="008A5F2A"/>
    <w:rsid w:val="008A7554"/>
    <w:rsid w:val="008B17D0"/>
    <w:rsid w:val="008B6E2D"/>
    <w:rsid w:val="008B7292"/>
    <w:rsid w:val="008C41D6"/>
    <w:rsid w:val="008C4AF4"/>
    <w:rsid w:val="008C74B2"/>
    <w:rsid w:val="008E5298"/>
    <w:rsid w:val="008E551A"/>
    <w:rsid w:val="008F6B40"/>
    <w:rsid w:val="0090507E"/>
    <w:rsid w:val="00912254"/>
    <w:rsid w:val="009139FB"/>
    <w:rsid w:val="00913AA9"/>
    <w:rsid w:val="00923D8D"/>
    <w:rsid w:val="00942688"/>
    <w:rsid w:val="00944B5F"/>
    <w:rsid w:val="00946940"/>
    <w:rsid w:val="0095430F"/>
    <w:rsid w:val="0096159B"/>
    <w:rsid w:val="0097118C"/>
    <w:rsid w:val="00971B82"/>
    <w:rsid w:val="009800FC"/>
    <w:rsid w:val="009858F5"/>
    <w:rsid w:val="009A1821"/>
    <w:rsid w:val="009C21E2"/>
    <w:rsid w:val="009D051E"/>
    <w:rsid w:val="009D2D2C"/>
    <w:rsid w:val="009E01FE"/>
    <w:rsid w:val="009E0FBB"/>
    <w:rsid w:val="009E1FD4"/>
    <w:rsid w:val="009E5821"/>
    <w:rsid w:val="00A008AB"/>
    <w:rsid w:val="00A039D0"/>
    <w:rsid w:val="00A07E8C"/>
    <w:rsid w:val="00A12396"/>
    <w:rsid w:val="00A21897"/>
    <w:rsid w:val="00A345F7"/>
    <w:rsid w:val="00A40DC9"/>
    <w:rsid w:val="00A46F77"/>
    <w:rsid w:val="00A54CD3"/>
    <w:rsid w:val="00A561CD"/>
    <w:rsid w:val="00A60B96"/>
    <w:rsid w:val="00A8356A"/>
    <w:rsid w:val="00A83643"/>
    <w:rsid w:val="00A83B8B"/>
    <w:rsid w:val="00A83CB7"/>
    <w:rsid w:val="00A900B8"/>
    <w:rsid w:val="00A9063C"/>
    <w:rsid w:val="00A949DA"/>
    <w:rsid w:val="00AA202C"/>
    <w:rsid w:val="00AA5C86"/>
    <w:rsid w:val="00AC502B"/>
    <w:rsid w:val="00AC6AD8"/>
    <w:rsid w:val="00AC7458"/>
    <w:rsid w:val="00AD6DC1"/>
    <w:rsid w:val="00AE2EA2"/>
    <w:rsid w:val="00AF140E"/>
    <w:rsid w:val="00AF2740"/>
    <w:rsid w:val="00AF3ADF"/>
    <w:rsid w:val="00B00968"/>
    <w:rsid w:val="00B161FC"/>
    <w:rsid w:val="00B162F9"/>
    <w:rsid w:val="00B2148D"/>
    <w:rsid w:val="00B332C5"/>
    <w:rsid w:val="00B433CA"/>
    <w:rsid w:val="00B445C4"/>
    <w:rsid w:val="00B46538"/>
    <w:rsid w:val="00B50ABC"/>
    <w:rsid w:val="00B519A6"/>
    <w:rsid w:val="00B52865"/>
    <w:rsid w:val="00B52BCF"/>
    <w:rsid w:val="00B62E98"/>
    <w:rsid w:val="00B634C8"/>
    <w:rsid w:val="00B672BD"/>
    <w:rsid w:val="00B7275F"/>
    <w:rsid w:val="00B73636"/>
    <w:rsid w:val="00B73CF8"/>
    <w:rsid w:val="00B81D01"/>
    <w:rsid w:val="00B820F4"/>
    <w:rsid w:val="00B92257"/>
    <w:rsid w:val="00B92886"/>
    <w:rsid w:val="00B92E18"/>
    <w:rsid w:val="00B93AF9"/>
    <w:rsid w:val="00BA407D"/>
    <w:rsid w:val="00BC3E39"/>
    <w:rsid w:val="00BC7D2A"/>
    <w:rsid w:val="00BC7F32"/>
    <w:rsid w:val="00BD1556"/>
    <w:rsid w:val="00BD4F0F"/>
    <w:rsid w:val="00BD7B43"/>
    <w:rsid w:val="00BE77B1"/>
    <w:rsid w:val="00BF03EB"/>
    <w:rsid w:val="00BF077D"/>
    <w:rsid w:val="00BF0A39"/>
    <w:rsid w:val="00BF209F"/>
    <w:rsid w:val="00C0545E"/>
    <w:rsid w:val="00C0668F"/>
    <w:rsid w:val="00C10861"/>
    <w:rsid w:val="00C10DA9"/>
    <w:rsid w:val="00C12A15"/>
    <w:rsid w:val="00C26157"/>
    <w:rsid w:val="00C31D82"/>
    <w:rsid w:val="00C3773A"/>
    <w:rsid w:val="00C40DFA"/>
    <w:rsid w:val="00C4177A"/>
    <w:rsid w:val="00C43660"/>
    <w:rsid w:val="00C44DD8"/>
    <w:rsid w:val="00C46106"/>
    <w:rsid w:val="00C4697B"/>
    <w:rsid w:val="00C519C7"/>
    <w:rsid w:val="00C56D7A"/>
    <w:rsid w:val="00C62E97"/>
    <w:rsid w:val="00C740CF"/>
    <w:rsid w:val="00C75E8A"/>
    <w:rsid w:val="00C778C0"/>
    <w:rsid w:val="00C81E6B"/>
    <w:rsid w:val="00C84310"/>
    <w:rsid w:val="00C94389"/>
    <w:rsid w:val="00CA432A"/>
    <w:rsid w:val="00CA587F"/>
    <w:rsid w:val="00CA6297"/>
    <w:rsid w:val="00CA7688"/>
    <w:rsid w:val="00CB1934"/>
    <w:rsid w:val="00CB211D"/>
    <w:rsid w:val="00CB26EE"/>
    <w:rsid w:val="00CB31D8"/>
    <w:rsid w:val="00CC0712"/>
    <w:rsid w:val="00CC551C"/>
    <w:rsid w:val="00CD357F"/>
    <w:rsid w:val="00CD392F"/>
    <w:rsid w:val="00CD6BC5"/>
    <w:rsid w:val="00CE061F"/>
    <w:rsid w:val="00CE32A4"/>
    <w:rsid w:val="00CE42FE"/>
    <w:rsid w:val="00CE48BD"/>
    <w:rsid w:val="00CE4C2A"/>
    <w:rsid w:val="00CE6397"/>
    <w:rsid w:val="00CE67B4"/>
    <w:rsid w:val="00CE6F59"/>
    <w:rsid w:val="00CF5879"/>
    <w:rsid w:val="00CF6E4C"/>
    <w:rsid w:val="00D01EF8"/>
    <w:rsid w:val="00D0540B"/>
    <w:rsid w:val="00D0552D"/>
    <w:rsid w:val="00D07E82"/>
    <w:rsid w:val="00D10297"/>
    <w:rsid w:val="00D1243A"/>
    <w:rsid w:val="00D20170"/>
    <w:rsid w:val="00D2045F"/>
    <w:rsid w:val="00D221A3"/>
    <w:rsid w:val="00D23FEA"/>
    <w:rsid w:val="00D33AB5"/>
    <w:rsid w:val="00D43311"/>
    <w:rsid w:val="00D546B9"/>
    <w:rsid w:val="00D57DE0"/>
    <w:rsid w:val="00D61CF9"/>
    <w:rsid w:val="00D652D9"/>
    <w:rsid w:val="00D71B16"/>
    <w:rsid w:val="00D72B02"/>
    <w:rsid w:val="00D73625"/>
    <w:rsid w:val="00D77C05"/>
    <w:rsid w:val="00D77FF1"/>
    <w:rsid w:val="00D8064A"/>
    <w:rsid w:val="00D95E70"/>
    <w:rsid w:val="00D960DC"/>
    <w:rsid w:val="00DA2340"/>
    <w:rsid w:val="00DA651E"/>
    <w:rsid w:val="00DB18F6"/>
    <w:rsid w:val="00DB337D"/>
    <w:rsid w:val="00DB52DF"/>
    <w:rsid w:val="00DB6406"/>
    <w:rsid w:val="00DD0191"/>
    <w:rsid w:val="00DD0342"/>
    <w:rsid w:val="00DD0C6F"/>
    <w:rsid w:val="00DD6C6A"/>
    <w:rsid w:val="00DE79B7"/>
    <w:rsid w:val="00DF192B"/>
    <w:rsid w:val="00DF556B"/>
    <w:rsid w:val="00DF791A"/>
    <w:rsid w:val="00E10A41"/>
    <w:rsid w:val="00E12FC5"/>
    <w:rsid w:val="00E1738D"/>
    <w:rsid w:val="00E32BA5"/>
    <w:rsid w:val="00E33214"/>
    <w:rsid w:val="00E36081"/>
    <w:rsid w:val="00E445D4"/>
    <w:rsid w:val="00E474F6"/>
    <w:rsid w:val="00E51696"/>
    <w:rsid w:val="00E52D99"/>
    <w:rsid w:val="00E62596"/>
    <w:rsid w:val="00E6519C"/>
    <w:rsid w:val="00E669BD"/>
    <w:rsid w:val="00E800BF"/>
    <w:rsid w:val="00E82404"/>
    <w:rsid w:val="00E843B8"/>
    <w:rsid w:val="00E924BD"/>
    <w:rsid w:val="00E92D80"/>
    <w:rsid w:val="00EA3504"/>
    <w:rsid w:val="00EA7134"/>
    <w:rsid w:val="00EB29CF"/>
    <w:rsid w:val="00EB32D3"/>
    <w:rsid w:val="00EB46E3"/>
    <w:rsid w:val="00EB7A19"/>
    <w:rsid w:val="00EC02C0"/>
    <w:rsid w:val="00EC0EDB"/>
    <w:rsid w:val="00EC2BE0"/>
    <w:rsid w:val="00EC5F89"/>
    <w:rsid w:val="00ED27EF"/>
    <w:rsid w:val="00ED554F"/>
    <w:rsid w:val="00ED72F2"/>
    <w:rsid w:val="00EE2F7D"/>
    <w:rsid w:val="00EE402B"/>
    <w:rsid w:val="00F05636"/>
    <w:rsid w:val="00F066DA"/>
    <w:rsid w:val="00F06925"/>
    <w:rsid w:val="00F123E2"/>
    <w:rsid w:val="00F24F85"/>
    <w:rsid w:val="00F26D9C"/>
    <w:rsid w:val="00F26EE2"/>
    <w:rsid w:val="00F30057"/>
    <w:rsid w:val="00F5576A"/>
    <w:rsid w:val="00F57599"/>
    <w:rsid w:val="00F6199F"/>
    <w:rsid w:val="00F628DF"/>
    <w:rsid w:val="00F64164"/>
    <w:rsid w:val="00F71681"/>
    <w:rsid w:val="00F86ECE"/>
    <w:rsid w:val="00F87053"/>
    <w:rsid w:val="00F8775C"/>
    <w:rsid w:val="00F938E1"/>
    <w:rsid w:val="00F94950"/>
    <w:rsid w:val="00F95965"/>
    <w:rsid w:val="00FA3B64"/>
    <w:rsid w:val="00FA6B75"/>
    <w:rsid w:val="00FB01A6"/>
    <w:rsid w:val="00FC0C85"/>
    <w:rsid w:val="00FC2449"/>
    <w:rsid w:val="00FC256E"/>
    <w:rsid w:val="00FC5149"/>
    <w:rsid w:val="00FC6454"/>
    <w:rsid w:val="00FE549A"/>
    <w:rsid w:val="00FE7805"/>
    <w:rsid w:val="00FF37D3"/>
    <w:rsid w:val="00FF5E48"/>
    <w:rsid w:val="3E2F5E05"/>
    <w:rsid w:val="7C26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B19FD"/>
  <w15:chartTrackingRefBased/>
  <w15:docId w15:val="{12D36105-48B1-4853-92B9-9A881DAF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81"/>
    <w:pPr>
      <w:ind w:left="720"/>
      <w:contextualSpacing/>
    </w:pPr>
  </w:style>
  <w:style w:type="paragraph" w:styleId="Header">
    <w:name w:val="header"/>
    <w:basedOn w:val="Normal"/>
    <w:link w:val="HeaderChar"/>
    <w:uiPriority w:val="99"/>
    <w:unhideWhenUsed/>
    <w:rsid w:val="0058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9E"/>
  </w:style>
  <w:style w:type="paragraph" w:styleId="Footer">
    <w:name w:val="footer"/>
    <w:basedOn w:val="Normal"/>
    <w:link w:val="FooterChar"/>
    <w:uiPriority w:val="99"/>
    <w:unhideWhenUsed/>
    <w:rsid w:val="0058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9E"/>
  </w:style>
  <w:style w:type="character" w:styleId="Hyperlink">
    <w:name w:val="Hyperlink"/>
    <w:basedOn w:val="DefaultParagraphFont"/>
    <w:uiPriority w:val="99"/>
    <w:unhideWhenUsed/>
    <w:rsid w:val="0058349E"/>
    <w:rPr>
      <w:color w:val="0563C1" w:themeColor="hyperlink"/>
      <w:u w:val="single"/>
    </w:rPr>
  </w:style>
  <w:style w:type="paragraph" w:styleId="NormalWeb">
    <w:name w:val="Normal (Web)"/>
    <w:basedOn w:val="Normal"/>
    <w:uiPriority w:val="99"/>
    <w:semiHidden/>
    <w:unhideWhenUsed/>
    <w:rsid w:val="000F22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7A1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A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A2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B17D0"/>
    <w:rPr>
      <w:sz w:val="16"/>
      <w:szCs w:val="16"/>
    </w:rPr>
  </w:style>
  <w:style w:type="paragraph" w:styleId="CommentText">
    <w:name w:val="annotation text"/>
    <w:basedOn w:val="Normal"/>
    <w:link w:val="CommentTextChar"/>
    <w:uiPriority w:val="99"/>
    <w:semiHidden/>
    <w:unhideWhenUsed/>
    <w:rsid w:val="008B17D0"/>
    <w:pPr>
      <w:spacing w:line="240" w:lineRule="auto"/>
    </w:pPr>
    <w:rPr>
      <w:sz w:val="20"/>
      <w:szCs w:val="20"/>
    </w:rPr>
  </w:style>
  <w:style w:type="character" w:customStyle="1" w:styleId="CommentTextChar">
    <w:name w:val="Comment Text Char"/>
    <w:basedOn w:val="DefaultParagraphFont"/>
    <w:link w:val="CommentText"/>
    <w:uiPriority w:val="99"/>
    <w:semiHidden/>
    <w:rsid w:val="008B17D0"/>
    <w:rPr>
      <w:sz w:val="20"/>
      <w:szCs w:val="20"/>
    </w:rPr>
  </w:style>
  <w:style w:type="paragraph" w:styleId="CommentSubject">
    <w:name w:val="annotation subject"/>
    <w:basedOn w:val="CommentText"/>
    <w:next w:val="CommentText"/>
    <w:link w:val="CommentSubjectChar"/>
    <w:uiPriority w:val="99"/>
    <w:semiHidden/>
    <w:unhideWhenUsed/>
    <w:rsid w:val="008B17D0"/>
    <w:rPr>
      <w:b/>
      <w:bCs/>
    </w:rPr>
  </w:style>
  <w:style w:type="character" w:customStyle="1" w:styleId="CommentSubjectChar">
    <w:name w:val="Comment Subject Char"/>
    <w:basedOn w:val="CommentTextChar"/>
    <w:link w:val="CommentSubject"/>
    <w:uiPriority w:val="99"/>
    <w:semiHidden/>
    <w:rsid w:val="008B1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68">
      <w:bodyDiv w:val="1"/>
      <w:marLeft w:val="0"/>
      <w:marRight w:val="0"/>
      <w:marTop w:val="0"/>
      <w:marBottom w:val="0"/>
      <w:divBdr>
        <w:top w:val="none" w:sz="0" w:space="0" w:color="auto"/>
        <w:left w:val="none" w:sz="0" w:space="0" w:color="auto"/>
        <w:bottom w:val="none" w:sz="0" w:space="0" w:color="auto"/>
        <w:right w:val="none" w:sz="0" w:space="0" w:color="auto"/>
      </w:divBdr>
      <w:divsChild>
        <w:div w:id="152307492">
          <w:marLeft w:val="547"/>
          <w:marRight w:val="0"/>
          <w:marTop w:val="240"/>
          <w:marBottom w:val="120"/>
          <w:divBdr>
            <w:top w:val="none" w:sz="0" w:space="0" w:color="auto"/>
            <w:left w:val="none" w:sz="0" w:space="0" w:color="auto"/>
            <w:bottom w:val="none" w:sz="0" w:space="0" w:color="auto"/>
            <w:right w:val="none" w:sz="0" w:space="0" w:color="auto"/>
          </w:divBdr>
        </w:div>
        <w:div w:id="333384815">
          <w:marLeft w:val="547"/>
          <w:marRight w:val="0"/>
          <w:marTop w:val="240"/>
          <w:marBottom w:val="120"/>
          <w:divBdr>
            <w:top w:val="none" w:sz="0" w:space="0" w:color="auto"/>
            <w:left w:val="none" w:sz="0" w:space="0" w:color="auto"/>
            <w:bottom w:val="none" w:sz="0" w:space="0" w:color="auto"/>
            <w:right w:val="none" w:sz="0" w:space="0" w:color="auto"/>
          </w:divBdr>
        </w:div>
        <w:div w:id="527722713">
          <w:marLeft w:val="547"/>
          <w:marRight w:val="0"/>
          <w:marTop w:val="240"/>
          <w:marBottom w:val="120"/>
          <w:divBdr>
            <w:top w:val="none" w:sz="0" w:space="0" w:color="auto"/>
            <w:left w:val="none" w:sz="0" w:space="0" w:color="auto"/>
            <w:bottom w:val="none" w:sz="0" w:space="0" w:color="auto"/>
            <w:right w:val="none" w:sz="0" w:space="0" w:color="auto"/>
          </w:divBdr>
        </w:div>
        <w:div w:id="529686657">
          <w:marLeft w:val="547"/>
          <w:marRight w:val="0"/>
          <w:marTop w:val="240"/>
          <w:marBottom w:val="120"/>
          <w:divBdr>
            <w:top w:val="none" w:sz="0" w:space="0" w:color="auto"/>
            <w:left w:val="none" w:sz="0" w:space="0" w:color="auto"/>
            <w:bottom w:val="none" w:sz="0" w:space="0" w:color="auto"/>
            <w:right w:val="none" w:sz="0" w:space="0" w:color="auto"/>
          </w:divBdr>
        </w:div>
        <w:div w:id="1587838867">
          <w:marLeft w:val="547"/>
          <w:marRight w:val="0"/>
          <w:marTop w:val="240"/>
          <w:marBottom w:val="120"/>
          <w:divBdr>
            <w:top w:val="none" w:sz="0" w:space="0" w:color="auto"/>
            <w:left w:val="none" w:sz="0" w:space="0" w:color="auto"/>
            <w:bottom w:val="none" w:sz="0" w:space="0" w:color="auto"/>
            <w:right w:val="none" w:sz="0" w:space="0" w:color="auto"/>
          </w:divBdr>
        </w:div>
      </w:divsChild>
    </w:div>
    <w:div w:id="56974131">
      <w:bodyDiv w:val="1"/>
      <w:marLeft w:val="0"/>
      <w:marRight w:val="0"/>
      <w:marTop w:val="0"/>
      <w:marBottom w:val="0"/>
      <w:divBdr>
        <w:top w:val="none" w:sz="0" w:space="0" w:color="auto"/>
        <w:left w:val="none" w:sz="0" w:space="0" w:color="auto"/>
        <w:bottom w:val="none" w:sz="0" w:space="0" w:color="auto"/>
        <w:right w:val="none" w:sz="0" w:space="0" w:color="auto"/>
      </w:divBdr>
    </w:div>
    <w:div w:id="60714938">
      <w:bodyDiv w:val="1"/>
      <w:marLeft w:val="0"/>
      <w:marRight w:val="0"/>
      <w:marTop w:val="0"/>
      <w:marBottom w:val="0"/>
      <w:divBdr>
        <w:top w:val="none" w:sz="0" w:space="0" w:color="auto"/>
        <w:left w:val="none" w:sz="0" w:space="0" w:color="auto"/>
        <w:bottom w:val="none" w:sz="0" w:space="0" w:color="auto"/>
        <w:right w:val="none" w:sz="0" w:space="0" w:color="auto"/>
      </w:divBdr>
      <w:divsChild>
        <w:div w:id="160396677">
          <w:marLeft w:val="547"/>
          <w:marRight w:val="0"/>
          <w:marTop w:val="200"/>
          <w:marBottom w:val="0"/>
          <w:divBdr>
            <w:top w:val="none" w:sz="0" w:space="0" w:color="auto"/>
            <w:left w:val="none" w:sz="0" w:space="0" w:color="auto"/>
            <w:bottom w:val="none" w:sz="0" w:space="0" w:color="auto"/>
            <w:right w:val="none" w:sz="0" w:space="0" w:color="auto"/>
          </w:divBdr>
        </w:div>
        <w:div w:id="167981869">
          <w:marLeft w:val="547"/>
          <w:marRight w:val="0"/>
          <w:marTop w:val="200"/>
          <w:marBottom w:val="0"/>
          <w:divBdr>
            <w:top w:val="none" w:sz="0" w:space="0" w:color="auto"/>
            <w:left w:val="none" w:sz="0" w:space="0" w:color="auto"/>
            <w:bottom w:val="none" w:sz="0" w:space="0" w:color="auto"/>
            <w:right w:val="none" w:sz="0" w:space="0" w:color="auto"/>
          </w:divBdr>
        </w:div>
        <w:div w:id="412894459">
          <w:marLeft w:val="547"/>
          <w:marRight w:val="0"/>
          <w:marTop w:val="200"/>
          <w:marBottom w:val="0"/>
          <w:divBdr>
            <w:top w:val="none" w:sz="0" w:space="0" w:color="auto"/>
            <w:left w:val="none" w:sz="0" w:space="0" w:color="auto"/>
            <w:bottom w:val="none" w:sz="0" w:space="0" w:color="auto"/>
            <w:right w:val="none" w:sz="0" w:space="0" w:color="auto"/>
          </w:divBdr>
        </w:div>
        <w:div w:id="571544767">
          <w:marLeft w:val="547"/>
          <w:marRight w:val="0"/>
          <w:marTop w:val="200"/>
          <w:marBottom w:val="0"/>
          <w:divBdr>
            <w:top w:val="none" w:sz="0" w:space="0" w:color="auto"/>
            <w:left w:val="none" w:sz="0" w:space="0" w:color="auto"/>
            <w:bottom w:val="none" w:sz="0" w:space="0" w:color="auto"/>
            <w:right w:val="none" w:sz="0" w:space="0" w:color="auto"/>
          </w:divBdr>
        </w:div>
        <w:div w:id="1092314783">
          <w:marLeft w:val="547"/>
          <w:marRight w:val="0"/>
          <w:marTop w:val="200"/>
          <w:marBottom w:val="0"/>
          <w:divBdr>
            <w:top w:val="none" w:sz="0" w:space="0" w:color="auto"/>
            <w:left w:val="none" w:sz="0" w:space="0" w:color="auto"/>
            <w:bottom w:val="none" w:sz="0" w:space="0" w:color="auto"/>
            <w:right w:val="none" w:sz="0" w:space="0" w:color="auto"/>
          </w:divBdr>
        </w:div>
        <w:div w:id="2003854351">
          <w:marLeft w:val="547"/>
          <w:marRight w:val="0"/>
          <w:marTop w:val="200"/>
          <w:marBottom w:val="0"/>
          <w:divBdr>
            <w:top w:val="none" w:sz="0" w:space="0" w:color="auto"/>
            <w:left w:val="none" w:sz="0" w:space="0" w:color="auto"/>
            <w:bottom w:val="none" w:sz="0" w:space="0" w:color="auto"/>
            <w:right w:val="none" w:sz="0" w:space="0" w:color="auto"/>
          </w:divBdr>
        </w:div>
        <w:div w:id="2034063507">
          <w:marLeft w:val="547"/>
          <w:marRight w:val="0"/>
          <w:marTop w:val="200"/>
          <w:marBottom w:val="0"/>
          <w:divBdr>
            <w:top w:val="none" w:sz="0" w:space="0" w:color="auto"/>
            <w:left w:val="none" w:sz="0" w:space="0" w:color="auto"/>
            <w:bottom w:val="none" w:sz="0" w:space="0" w:color="auto"/>
            <w:right w:val="none" w:sz="0" w:space="0" w:color="auto"/>
          </w:divBdr>
        </w:div>
        <w:div w:id="2110080467">
          <w:marLeft w:val="547"/>
          <w:marRight w:val="0"/>
          <w:marTop w:val="200"/>
          <w:marBottom w:val="0"/>
          <w:divBdr>
            <w:top w:val="none" w:sz="0" w:space="0" w:color="auto"/>
            <w:left w:val="none" w:sz="0" w:space="0" w:color="auto"/>
            <w:bottom w:val="none" w:sz="0" w:space="0" w:color="auto"/>
            <w:right w:val="none" w:sz="0" w:space="0" w:color="auto"/>
          </w:divBdr>
        </w:div>
      </w:divsChild>
    </w:div>
    <w:div w:id="91322314">
      <w:bodyDiv w:val="1"/>
      <w:marLeft w:val="0"/>
      <w:marRight w:val="0"/>
      <w:marTop w:val="0"/>
      <w:marBottom w:val="0"/>
      <w:divBdr>
        <w:top w:val="none" w:sz="0" w:space="0" w:color="auto"/>
        <w:left w:val="none" w:sz="0" w:space="0" w:color="auto"/>
        <w:bottom w:val="none" w:sz="0" w:space="0" w:color="auto"/>
        <w:right w:val="none" w:sz="0" w:space="0" w:color="auto"/>
      </w:divBdr>
      <w:divsChild>
        <w:div w:id="284704462">
          <w:marLeft w:val="547"/>
          <w:marRight w:val="0"/>
          <w:marTop w:val="240"/>
          <w:marBottom w:val="120"/>
          <w:divBdr>
            <w:top w:val="none" w:sz="0" w:space="0" w:color="auto"/>
            <w:left w:val="none" w:sz="0" w:space="0" w:color="auto"/>
            <w:bottom w:val="none" w:sz="0" w:space="0" w:color="auto"/>
            <w:right w:val="none" w:sz="0" w:space="0" w:color="auto"/>
          </w:divBdr>
        </w:div>
        <w:div w:id="528181458">
          <w:marLeft w:val="547"/>
          <w:marRight w:val="0"/>
          <w:marTop w:val="240"/>
          <w:marBottom w:val="120"/>
          <w:divBdr>
            <w:top w:val="none" w:sz="0" w:space="0" w:color="auto"/>
            <w:left w:val="none" w:sz="0" w:space="0" w:color="auto"/>
            <w:bottom w:val="none" w:sz="0" w:space="0" w:color="auto"/>
            <w:right w:val="none" w:sz="0" w:space="0" w:color="auto"/>
          </w:divBdr>
        </w:div>
        <w:div w:id="1385330202">
          <w:marLeft w:val="547"/>
          <w:marRight w:val="0"/>
          <w:marTop w:val="240"/>
          <w:marBottom w:val="120"/>
          <w:divBdr>
            <w:top w:val="none" w:sz="0" w:space="0" w:color="auto"/>
            <w:left w:val="none" w:sz="0" w:space="0" w:color="auto"/>
            <w:bottom w:val="none" w:sz="0" w:space="0" w:color="auto"/>
            <w:right w:val="none" w:sz="0" w:space="0" w:color="auto"/>
          </w:divBdr>
        </w:div>
        <w:div w:id="1575892968">
          <w:marLeft w:val="547"/>
          <w:marRight w:val="0"/>
          <w:marTop w:val="240"/>
          <w:marBottom w:val="120"/>
          <w:divBdr>
            <w:top w:val="none" w:sz="0" w:space="0" w:color="auto"/>
            <w:left w:val="none" w:sz="0" w:space="0" w:color="auto"/>
            <w:bottom w:val="none" w:sz="0" w:space="0" w:color="auto"/>
            <w:right w:val="none" w:sz="0" w:space="0" w:color="auto"/>
          </w:divBdr>
        </w:div>
        <w:div w:id="1757481475">
          <w:marLeft w:val="547"/>
          <w:marRight w:val="0"/>
          <w:marTop w:val="240"/>
          <w:marBottom w:val="120"/>
          <w:divBdr>
            <w:top w:val="none" w:sz="0" w:space="0" w:color="auto"/>
            <w:left w:val="none" w:sz="0" w:space="0" w:color="auto"/>
            <w:bottom w:val="none" w:sz="0" w:space="0" w:color="auto"/>
            <w:right w:val="none" w:sz="0" w:space="0" w:color="auto"/>
          </w:divBdr>
        </w:div>
      </w:divsChild>
    </w:div>
    <w:div w:id="325715466">
      <w:bodyDiv w:val="1"/>
      <w:marLeft w:val="0"/>
      <w:marRight w:val="0"/>
      <w:marTop w:val="0"/>
      <w:marBottom w:val="0"/>
      <w:divBdr>
        <w:top w:val="none" w:sz="0" w:space="0" w:color="auto"/>
        <w:left w:val="none" w:sz="0" w:space="0" w:color="auto"/>
        <w:bottom w:val="none" w:sz="0" w:space="0" w:color="auto"/>
        <w:right w:val="none" w:sz="0" w:space="0" w:color="auto"/>
      </w:divBdr>
    </w:div>
    <w:div w:id="468473366">
      <w:bodyDiv w:val="1"/>
      <w:marLeft w:val="0"/>
      <w:marRight w:val="0"/>
      <w:marTop w:val="0"/>
      <w:marBottom w:val="0"/>
      <w:divBdr>
        <w:top w:val="none" w:sz="0" w:space="0" w:color="auto"/>
        <w:left w:val="none" w:sz="0" w:space="0" w:color="auto"/>
        <w:bottom w:val="none" w:sz="0" w:space="0" w:color="auto"/>
        <w:right w:val="none" w:sz="0" w:space="0" w:color="auto"/>
      </w:divBdr>
    </w:div>
    <w:div w:id="518785018">
      <w:bodyDiv w:val="1"/>
      <w:marLeft w:val="0"/>
      <w:marRight w:val="0"/>
      <w:marTop w:val="0"/>
      <w:marBottom w:val="0"/>
      <w:divBdr>
        <w:top w:val="none" w:sz="0" w:space="0" w:color="auto"/>
        <w:left w:val="none" w:sz="0" w:space="0" w:color="auto"/>
        <w:bottom w:val="none" w:sz="0" w:space="0" w:color="auto"/>
        <w:right w:val="none" w:sz="0" w:space="0" w:color="auto"/>
      </w:divBdr>
      <w:divsChild>
        <w:div w:id="170336986">
          <w:marLeft w:val="547"/>
          <w:marRight w:val="0"/>
          <w:marTop w:val="200"/>
          <w:marBottom w:val="0"/>
          <w:divBdr>
            <w:top w:val="none" w:sz="0" w:space="0" w:color="auto"/>
            <w:left w:val="none" w:sz="0" w:space="0" w:color="auto"/>
            <w:bottom w:val="none" w:sz="0" w:space="0" w:color="auto"/>
            <w:right w:val="none" w:sz="0" w:space="0" w:color="auto"/>
          </w:divBdr>
        </w:div>
        <w:div w:id="877593645">
          <w:marLeft w:val="547"/>
          <w:marRight w:val="0"/>
          <w:marTop w:val="200"/>
          <w:marBottom w:val="0"/>
          <w:divBdr>
            <w:top w:val="none" w:sz="0" w:space="0" w:color="auto"/>
            <w:left w:val="none" w:sz="0" w:space="0" w:color="auto"/>
            <w:bottom w:val="none" w:sz="0" w:space="0" w:color="auto"/>
            <w:right w:val="none" w:sz="0" w:space="0" w:color="auto"/>
          </w:divBdr>
        </w:div>
      </w:divsChild>
    </w:div>
    <w:div w:id="538322629">
      <w:bodyDiv w:val="1"/>
      <w:marLeft w:val="0"/>
      <w:marRight w:val="0"/>
      <w:marTop w:val="0"/>
      <w:marBottom w:val="0"/>
      <w:divBdr>
        <w:top w:val="none" w:sz="0" w:space="0" w:color="auto"/>
        <w:left w:val="none" w:sz="0" w:space="0" w:color="auto"/>
        <w:bottom w:val="none" w:sz="0" w:space="0" w:color="auto"/>
        <w:right w:val="none" w:sz="0" w:space="0" w:color="auto"/>
      </w:divBdr>
    </w:div>
    <w:div w:id="568199031">
      <w:bodyDiv w:val="1"/>
      <w:marLeft w:val="0"/>
      <w:marRight w:val="0"/>
      <w:marTop w:val="0"/>
      <w:marBottom w:val="0"/>
      <w:divBdr>
        <w:top w:val="none" w:sz="0" w:space="0" w:color="auto"/>
        <w:left w:val="none" w:sz="0" w:space="0" w:color="auto"/>
        <w:bottom w:val="none" w:sz="0" w:space="0" w:color="auto"/>
        <w:right w:val="none" w:sz="0" w:space="0" w:color="auto"/>
      </w:divBdr>
    </w:div>
    <w:div w:id="646864374">
      <w:bodyDiv w:val="1"/>
      <w:marLeft w:val="0"/>
      <w:marRight w:val="0"/>
      <w:marTop w:val="0"/>
      <w:marBottom w:val="0"/>
      <w:divBdr>
        <w:top w:val="none" w:sz="0" w:space="0" w:color="auto"/>
        <w:left w:val="none" w:sz="0" w:space="0" w:color="auto"/>
        <w:bottom w:val="none" w:sz="0" w:space="0" w:color="auto"/>
        <w:right w:val="none" w:sz="0" w:space="0" w:color="auto"/>
      </w:divBdr>
      <w:divsChild>
        <w:div w:id="96946779">
          <w:marLeft w:val="547"/>
          <w:marRight w:val="0"/>
          <w:marTop w:val="200"/>
          <w:marBottom w:val="0"/>
          <w:divBdr>
            <w:top w:val="none" w:sz="0" w:space="0" w:color="auto"/>
            <w:left w:val="none" w:sz="0" w:space="0" w:color="auto"/>
            <w:bottom w:val="none" w:sz="0" w:space="0" w:color="auto"/>
            <w:right w:val="none" w:sz="0" w:space="0" w:color="auto"/>
          </w:divBdr>
        </w:div>
        <w:div w:id="115832209">
          <w:marLeft w:val="547"/>
          <w:marRight w:val="0"/>
          <w:marTop w:val="200"/>
          <w:marBottom w:val="0"/>
          <w:divBdr>
            <w:top w:val="none" w:sz="0" w:space="0" w:color="auto"/>
            <w:left w:val="none" w:sz="0" w:space="0" w:color="auto"/>
            <w:bottom w:val="none" w:sz="0" w:space="0" w:color="auto"/>
            <w:right w:val="none" w:sz="0" w:space="0" w:color="auto"/>
          </w:divBdr>
        </w:div>
        <w:div w:id="538125919">
          <w:marLeft w:val="547"/>
          <w:marRight w:val="0"/>
          <w:marTop w:val="200"/>
          <w:marBottom w:val="0"/>
          <w:divBdr>
            <w:top w:val="none" w:sz="0" w:space="0" w:color="auto"/>
            <w:left w:val="none" w:sz="0" w:space="0" w:color="auto"/>
            <w:bottom w:val="none" w:sz="0" w:space="0" w:color="auto"/>
            <w:right w:val="none" w:sz="0" w:space="0" w:color="auto"/>
          </w:divBdr>
        </w:div>
        <w:div w:id="1303778971">
          <w:marLeft w:val="547"/>
          <w:marRight w:val="0"/>
          <w:marTop w:val="200"/>
          <w:marBottom w:val="0"/>
          <w:divBdr>
            <w:top w:val="none" w:sz="0" w:space="0" w:color="auto"/>
            <w:left w:val="none" w:sz="0" w:space="0" w:color="auto"/>
            <w:bottom w:val="none" w:sz="0" w:space="0" w:color="auto"/>
            <w:right w:val="none" w:sz="0" w:space="0" w:color="auto"/>
          </w:divBdr>
        </w:div>
        <w:div w:id="1696544109">
          <w:marLeft w:val="547"/>
          <w:marRight w:val="0"/>
          <w:marTop w:val="200"/>
          <w:marBottom w:val="0"/>
          <w:divBdr>
            <w:top w:val="none" w:sz="0" w:space="0" w:color="auto"/>
            <w:left w:val="none" w:sz="0" w:space="0" w:color="auto"/>
            <w:bottom w:val="none" w:sz="0" w:space="0" w:color="auto"/>
            <w:right w:val="none" w:sz="0" w:space="0" w:color="auto"/>
          </w:divBdr>
        </w:div>
      </w:divsChild>
    </w:div>
    <w:div w:id="653679637">
      <w:bodyDiv w:val="1"/>
      <w:marLeft w:val="0"/>
      <w:marRight w:val="0"/>
      <w:marTop w:val="0"/>
      <w:marBottom w:val="0"/>
      <w:divBdr>
        <w:top w:val="none" w:sz="0" w:space="0" w:color="auto"/>
        <w:left w:val="none" w:sz="0" w:space="0" w:color="auto"/>
        <w:bottom w:val="none" w:sz="0" w:space="0" w:color="auto"/>
        <w:right w:val="none" w:sz="0" w:space="0" w:color="auto"/>
      </w:divBdr>
    </w:div>
    <w:div w:id="742917381">
      <w:bodyDiv w:val="1"/>
      <w:marLeft w:val="0"/>
      <w:marRight w:val="0"/>
      <w:marTop w:val="0"/>
      <w:marBottom w:val="0"/>
      <w:divBdr>
        <w:top w:val="none" w:sz="0" w:space="0" w:color="auto"/>
        <w:left w:val="none" w:sz="0" w:space="0" w:color="auto"/>
        <w:bottom w:val="none" w:sz="0" w:space="0" w:color="auto"/>
        <w:right w:val="none" w:sz="0" w:space="0" w:color="auto"/>
      </w:divBdr>
      <w:divsChild>
        <w:div w:id="82654880">
          <w:marLeft w:val="547"/>
          <w:marRight w:val="0"/>
          <w:marTop w:val="240"/>
          <w:marBottom w:val="120"/>
          <w:divBdr>
            <w:top w:val="none" w:sz="0" w:space="0" w:color="auto"/>
            <w:left w:val="none" w:sz="0" w:space="0" w:color="auto"/>
            <w:bottom w:val="none" w:sz="0" w:space="0" w:color="auto"/>
            <w:right w:val="none" w:sz="0" w:space="0" w:color="auto"/>
          </w:divBdr>
        </w:div>
        <w:div w:id="141195077">
          <w:marLeft w:val="1166"/>
          <w:marRight w:val="0"/>
          <w:marTop w:val="240"/>
          <w:marBottom w:val="120"/>
          <w:divBdr>
            <w:top w:val="none" w:sz="0" w:space="0" w:color="auto"/>
            <w:left w:val="none" w:sz="0" w:space="0" w:color="auto"/>
            <w:bottom w:val="none" w:sz="0" w:space="0" w:color="auto"/>
            <w:right w:val="none" w:sz="0" w:space="0" w:color="auto"/>
          </w:divBdr>
        </w:div>
        <w:div w:id="626813773">
          <w:marLeft w:val="1166"/>
          <w:marRight w:val="0"/>
          <w:marTop w:val="240"/>
          <w:marBottom w:val="120"/>
          <w:divBdr>
            <w:top w:val="none" w:sz="0" w:space="0" w:color="auto"/>
            <w:left w:val="none" w:sz="0" w:space="0" w:color="auto"/>
            <w:bottom w:val="none" w:sz="0" w:space="0" w:color="auto"/>
            <w:right w:val="none" w:sz="0" w:space="0" w:color="auto"/>
          </w:divBdr>
        </w:div>
        <w:div w:id="1020856430">
          <w:marLeft w:val="547"/>
          <w:marRight w:val="0"/>
          <w:marTop w:val="240"/>
          <w:marBottom w:val="120"/>
          <w:divBdr>
            <w:top w:val="none" w:sz="0" w:space="0" w:color="auto"/>
            <w:left w:val="none" w:sz="0" w:space="0" w:color="auto"/>
            <w:bottom w:val="none" w:sz="0" w:space="0" w:color="auto"/>
            <w:right w:val="none" w:sz="0" w:space="0" w:color="auto"/>
          </w:divBdr>
        </w:div>
        <w:div w:id="1898348401">
          <w:marLeft w:val="547"/>
          <w:marRight w:val="0"/>
          <w:marTop w:val="240"/>
          <w:marBottom w:val="120"/>
          <w:divBdr>
            <w:top w:val="none" w:sz="0" w:space="0" w:color="auto"/>
            <w:left w:val="none" w:sz="0" w:space="0" w:color="auto"/>
            <w:bottom w:val="none" w:sz="0" w:space="0" w:color="auto"/>
            <w:right w:val="none" w:sz="0" w:space="0" w:color="auto"/>
          </w:divBdr>
        </w:div>
      </w:divsChild>
    </w:div>
    <w:div w:id="875000372">
      <w:bodyDiv w:val="1"/>
      <w:marLeft w:val="0"/>
      <w:marRight w:val="0"/>
      <w:marTop w:val="0"/>
      <w:marBottom w:val="0"/>
      <w:divBdr>
        <w:top w:val="none" w:sz="0" w:space="0" w:color="auto"/>
        <w:left w:val="none" w:sz="0" w:space="0" w:color="auto"/>
        <w:bottom w:val="none" w:sz="0" w:space="0" w:color="auto"/>
        <w:right w:val="none" w:sz="0" w:space="0" w:color="auto"/>
      </w:divBdr>
    </w:div>
    <w:div w:id="973291967">
      <w:bodyDiv w:val="1"/>
      <w:marLeft w:val="0"/>
      <w:marRight w:val="0"/>
      <w:marTop w:val="0"/>
      <w:marBottom w:val="0"/>
      <w:divBdr>
        <w:top w:val="none" w:sz="0" w:space="0" w:color="auto"/>
        <w:left w:val="none" w:sz="0" w:space="0" w:color="auto"/>
        <w:bottom w:val="none" w:sz="0" w:space="0" w:color="auto"/>
        <w:right w:val="none" w:sz="0" w:space="0" w:color="auto"/>
      </w:divBdr>
      <w:divsChild>
        <w:div w:id="829708674">
          <w:marLeft w:val="1166"/>
          <w:marRight w:val="0"/>
          <w:marTop w:val="200"/>
          <w:marBottom w:val="0"/>
          <w:divBdr>
            <w:top w:val="none" w:sz="0" w:space="0" w:color="auto"/>
            <w:left w:val="none" w:sz="0" w:space="0" w:color="auto"/>
            <w:bottom w:val="none" w:sz="0" w:space="0" w:color="auto"/>
            <w:right w:val="none" w:sz="0" w:space="0" w:color="auto"/>
          </w:divBdr>
        </w:div>
        <w:div w:id="1266232731">
          <w:marLeft w:val="1166"/>
          <w:marRight w:val="0"/>
          <w:marTop w:val="200"/>
          <w:marBottom w:val="0"/>
          <w:divBdr>
            <w:top w:val="none" w:sz="0" w:space="0" w:color="auto"/>
            <w:left w:val="none" w:sz="0" w:space="0" w:color="auto"/>
            <w:bottom w:val="none" w:sz="0" w:space="0" w:color="auto"/>
            <w:right w:val="none" w:sz="0" w:space="0" w:color="auto"/>
          </w:divBdr>
        </w:div>
        <w:div w:id="1608007208">
          <w:marLeft w:val="547"/>
          <w:marRight w:val="0"/>
          <w:marTop w:val="200"/>
          <w:marBottom w:val="0"/>
          <w:divBdr>
            <w:top w:val="none" w:sz="0" w:space="0" w:color="auto"/>
            <w:left w:val="none" w:sz="0" w:space="0" w:color="auto"/>
            <w:bottom w:val="none" w:sz="0" w:space="0" w:color="auto"/>
            <w:right w:val="none" w:sz="0" w:space="0" w:color="auto"/>
          </w:divBdr>
        </w:div>
        <w:div w:id="1954053144">
          <w:marLeft w:val="1166"/>
          <w:marRight w:val="0"/>
          <w:marTop w:val="200"/>
          <w:marBottom w:val="0"/>
          <w:divBdr>
            <w:top w:val="none" w:sz="0" w:space="0" w:color="auto"/>
            <w:left w:val="none" w:sz="0" w:space="0" w:color="auto"/>
            <w:bottom w:val="none" w:sz="0" w:space="0" w:color="auto"/>
            <w:right w:val="none" w:sz="0" w:space="0" w:color="auto"/>
          </w:divBdr>
        </w:div>
      </w:divsChild>
    </w:div>
    <w:div w:id="1000884639">
      <w:bodyDiv w:val="1"/>
      <w:marLeft w:val="0"/>
      <w:marRight w:val="0"/>
      <w:marTop w:val="0"/>
      <w:marBottom w:val="0"/>
      <w:divBdr>
        <w:top w:val="none" w:sz="0" w:space="0" w:color="auto"/>
        <w:left w:val="none" w:sz="0" w:space="0" w:color="auto"/>
        <w:bottom w:val="none" w:sz="0" w:space="0" w:color="auto"/>
        <w:right w:val="none" w:sz="0" w:space="0" w:color="auto"/>
      </w:divBdr>
      <w:divsChild>
        <w:div w:id="932281014">
          <w:marLeft w:val="547"/>
          <w:marRight w:val="0"/>
          <w:marTop w:val="200"/>
          <w:marBottom w:val="0"/>
          <w:divBdr>
            <w:top w:val="none" w:sz="0" w:space="0" w:color="auto"/>
            <w:left w:val="none" w:sz="0" w:space="0" w:color="auto"/>
            <w:bottom w:val="none" w:sz="0" w:space="0" w:color="auto"/>
            <w:right w:val="none" w:sz="0" w:space="0" w:color="auto"/>
          </w:divBdr>
        </w:div>
        <w:div w:id="1109473051">
          <w:marLeft w:val="547"/>
          <w:marRight w:val="0"/>
          <w:marTop w:val="200"/>
          <w:marBottom w:val="0"/>
          <w:divBdr>
            <w:top w:val="none" w:sz="0" w:space="0" w:color="auto"/>
            <w:left w:val="none" w:sz="0" w:space="0" w:color="auto"/>
            <w:bottom w:val="none" w:sz="0" w:space="0" w:color="auto"/>
            <w:right w:val="none" w:sz="0" w:space="0" w:color="auto"/>
          </w:divBdr>
        </w:div>
        <w:div w:id="1463188479">
          <w:marLeft w:val="547"/>
          <w:marRight w:val="0"/>
          <w:marTop w:val="200"/>
          <w:marBottom w:val="0"/>
          <w:divBdr>
            <w:top w:val="none" w:sz="0" w:space="0" w:color="auto"/>
            <w:left w:val="none" w:sz="0" w:space="0" w:color="auto"/>
            <w:bottom w:val="none" w:sz="0" w:space="0" w:color="auto"/>
            <w:right w:val="none" w:sz="0" w:space="0" w:color="auto"/>
          </w:divBdr>
        </w:div>
        <w:div w:id="1778524979">
          <w:marLeft w:val="547"/>
          <w:marRight w:val="0"/>
          <w:marTop w:val="200"/>
          <w:marBottom w:val="0"/>
          <w:divBdr>
            <w:top w:val="none" w:sz="0" w:space="0" w:color="auto"/>
            <w:left w:val="none" w:sz="0" w:space="0" w:color="auto"/>
            <w:bottom w:val="none" w:sz="0" w:space="0" w:color="auto"/>
            <w:right w:val="none" w:sz="0" w:space="0" w:color="auto"/>
          </w:divBdr>
        </w:div>
        <w:div w:id="2052681138">
          <w:marLeft w:val="547"/>
          <w:marRight w:val="0"/>
          <w:marTop w:val="200"/>
          <w:marBottom w:val="0"/>
          <w:divBdr>
            <w:top w:val="none" w:sz="0" w:space="0" w:color="auto"/>
            <w:left w:val="none" w:sz="0" w:space="0" w:color="auto"/>
            <w:bottom w:val="none" w:sz="0" w:space="0" w:color="auto"/>
            <w:right w:val="none" w:sz="0" w:space="0" w:color="auto"/>
          </w:divBdr>
        </w:div>
      </w:divsChild>
    </w:div>
    <w:div w:id="1111363035">
      <w:bodyDiv w:val="1"/>
      <w:marLeft w:val="0"/>
      <w:marRight w:val="0"/>
      <w:marTop w:val="0"/>
      <w:marBottom w:val="0"/>
      <w:divBdr>
        <w:top w:val="none" w:sz="0" w:space="0" w:color="auto"/>
        <w:left w:val="none" w:sz="0" w:space="0" w:color="auto"/>
        <w:bottom w:val="none" w:sz="0" w:space="0" w:color="auto"/>
        <w:right w:val="none" w:sz="0" w:space="0" w:color="auto"/>
      </w:divBdr>
    </w:div>
    <w:div w:id="1172571299">
      <w:bodyDiv w:val="1"/>
      <w:marLeft w:val="0"/>
      <w:marRight w:val="0"/>
      <w:marTop w:val="0"/>
      <w:marBottom w:val="0"/>
      <w:divBdr>
        <w:top w:val="none" w:sz="0" w:space="0" w:color="auto"/>
        <w:left w:val="none" w:sz="0" w:space="0" w:color="auto"/>
        <w:bottom w:val="none" w:sz="0" w:space="0" w:color="auto"/>
        <w:right w:val="none" w:sz="0" w:space="0" w:color="auto"/>
      </w:divBdr>
    </w:div>
    <w:div w:id="11917967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5">
          <w:marLeft w:val="547"/>
          <w:marRight w:val="0"/>
          <w:marTop w:val="240"/>
          <w:marBottom w:val="120"/>
          <w:divBdr>
            <w:top w:val="none" w:sz="0" w:space="0" w:color="auto"/>
            <w:left w:val="none" w:sz="0" w:space="0" w:color="auto"/>
            <w:bottom w:val="none" w:sz="0" w:space="0" w:color="auto"/>
            <w:right w:val="none" w:sz="0" w:space="0" w:color="auto"/>
          </w:divBdr>
        </w:div>
        <w:div w:id="1261598581">
          <w:marLeft w:val="547"/>
          <w:marRight w:val="0"/>
          <w:marTop w:val="240"/>
          <w:marBottom w:val="120"/>
          <w:divBdr>
            <w:top w:val="none" w:sz="0" w:space="0" w:color="auto"/>
            <w:left w:val="none" w:sz="0" w:space="0" w:color="auto"/>
            <w:bottom w:val="none" w:sz="0" w:space="0" w:color="auto"/>
            <w:right w:val="none" w:sz="0" w:space="0" w:color="auto"/>
          </w:divBdr>
        </w:div>
        <w:div w:id="1604417192">
          <w:marLeft w:val="547"/>
          <w:marRight w:val="0"/>
          <w:marTop w:val="240"/>
          <w:marBottom w:val="120"/>
          <w:divBdr>
            <w:top w:val="none" w:sz="0" w:space="0" w:color="auto"/>
            <w:left w:val="none" w:sz="0" w:space="0" w:color="auto"/>
            <w:bottom w:val="none" w:sz="0" w:space="0" w:color="auto"/>
            <w:right w:val="none" w:sz="0" w:space="0" w:color="auto"/>
          </w:divBdr>
        </w:div>
        <w:div w:id="1878810079">
          <w:marLeft w:val="547"/>
          <w:marRight w:val="0"/>
          <w:marTop w:val="240"/>
          <w:marBottom w:val="120"/>
          <w:divBdr>
            <w:top w:val="none" w:sz="0" w:space="0" w:color="auto"/>
            <w:left w:val="none" w:sz="0" w:space="0" w:color="auto"/>
            <w:bottom w:val="none" w:sz="0" w:space="0" w:color="auto"/>
            <w:right w:val="none" w:sz="0" w:space="0" w:color="auto"/>
          </w:divBdr>
        </w:div>
        <w:div w:id="2124810892">
          <w:marLeft w:val="547"/>
          <w:marRight w:val="0"/>
          <w:marTop w:val="240"/>
          <w:marBottom w:val="120"/>
          <w:divBdr>
            <w:top w:val="none" w:sz="0" w:space="0" w:color="auto"/>
            <w:left w:val="none" w:sz="0" w:space="0" w:color="auto"/>
            <w:bottom w:val="none" w:sz="0" w:space="0" w:color="auto"/>
            <w:right w:val="none" w:sz="0" w:space="0" w:color="auto"/>
          </w:divBdr>
        </w:div>
      </w:divsChild>
    </w:div>
    <w:div w:id="1211579511">
      <w:bodyDiv w:val="1"/>
      <w:marLeft w:val="0"/>
      <w:marRight w:val="0"/>
      <w:marTop w:val="0"/>
      <w:marBottom w:val="0"/>
      <w:divBdr>
        <w:top w:val="none" w:sz="0" w:space="0" w:color="auto"/>
        <w:left w:val="none" w:sz="0" w:space="0" w:color="auto"/>
        <w:bottom w:val="none" w:sz="0" w:space="0" w:color="auto"/>
        <w:right w:val="none" w:sz="0" w:space="0" w:color="auto"/>
      </w:divBdr>
      <w:divsChild>
        <w:div w:id="250742956">
          <w:marLeft w:val="547"/>
          <w:marRight w:val="0"/>
          <w:marTop w:val="240"/>
          <w:marBottom w:val="120"/>
          <w:divBdr>
            <w:top w:val="none" w:sz="0" w:space="0" w:color="auto"/>
            <w:left w:val="none" w:sz="0" w:space="0" w:color="auto"/>
            <w:bottom w:val="none" w:sz="0" w:space="0" w:color="auto"/>
            <w:right w:val="none" w:sz="0" w:space="0" w:color="auto"/>
          </w:divBdr>
        </w:div>
        <w:div w:id="312684207">
          <w:marLeft w:val="547"/>
          <w:marRight w:val="0"/>
          <w:marTop w:val="240"/>
          <w:marBottom w:val="120"/>
          <w:divBdr>
            <w:top w:val="none" w:sz="0" w:space="0" w:color="auto"/>
            <w:left w:val="none" w:sz="0" w:space="0" w:color="auto"/>
            <w:bottom w:val="none" w:sz="0" w:space="0" w:color="auto"/>
            <w:right w:val="none" w:sz="0" w:space="0" w:color="auto"/>
          </w:divBdr>
        </w:div>
        <w:div w:id="1299189637">
          <w:marLeft w:val="547"/>
          <w:marRight w:val="0"/>
          <w:marTop w:val="240"/>
          <w:marBottom w:val="120"/>
          <w:divBdr>
            <w:top w:val="none" w:sz="0" w:space="0" w:color="auto"/>
            <w:left w:val="none" w:sz="0" w:space="0" w:color="auto"/>
            <w:bottom w:val="none" w:sz="0" w:space="0" w:color="auto"/>
            <w:right w:val="none" w:sz="0" w:space="0" w:color="auto"/>
          </w:divBdr>
        </w:div>
        <w:div w:id="1423642730">
          <w:marLeft w:val="547"/>
          <w:marRight w:val="0"/>
          <w:marTop w:val="240"/>
          <w:marBottom w:val="120"/>
          <w:divBdr>
            <w:top w:val="none" w:sz="0" w:space="0" w:color="auto"/>
            <w:left w:val="none" w:sz="0" w:space="0" w:color="auto"/>
            <w:bottom w:val="none" w:sz="0" w:space="0" w:color="auto"/>
            <w:right w:val="none" w:sz="0" w:space="0" w:color="auto"/>
          </w:divBdr>
        </w:div>
        <w:div w:id="1736585902">
          <w:marLeft w:val="547"/>
          <w:marRight w:val="0"/>
          <w:marTop w:val="240"/>
          <w:marBottom w:val="120"/>
          <w:divBdr>
            <w:top w:val="none" w:sz="0" w:space="0" w:color="auto"/>
            <w:left w:val="none" w:sz="0" w:space="0" w:color="auto"/>
            <w:bottom w:val="none" w:sz="0" w:space="0" w:color="auto"/>
            <w:right w:val="none" w:sz="0" w:space="0" w:color="auto"/>
          </w:divBdr>
        </w:div>
      </w:divsChild>
    </w:div>
    <w:div w:id="1229879336">
      <w:bodyDiv w:val="1"/>
      <w:marLeft w:val="0"/>
      <w:marRight w:val="0"/>
      <w:marTop w:val="0"/>
      <w:marBottom w:val="0"/>
      <w:divBdr>
        <w:top w:val="none" w:sz="0" w:space="0" w:color="auto"/>
        <w:left w:val="none" w:sz="0" w:space="0" w:color="auto"/>
        <w:bottom w:val="none" w:sz="0" w:space="0" w:color="auto"/>
        <w:right w:val="none" w:sz="0" w:space="0" w:color="auto"/>
      </w:divBdr>
      <w:divsChild>
        <w:div w:id="408885186">
          <w:marLeft w:val="547"/>
          <w:marRight w:val="0"/>
          <w:marTop w:val="200"/>
          <w:marBottom w:val="0"/>
          <w:divBdr>
            <w:top w:val="none" w:sz="0" w:space="0" w:color="auto"/>
            <w:left w:val="none" w:sz="0" w:space="0" w:color="auto"/>
            <w:bottom w:val="none" w:sz="0" w:space="0" w:color="auto"/>
            <w:right w:val="none" w:sz="0" w:space="0" w:color="auto"/>
          </w:divBdr>
        </w:div>
        <w:div w:id="516507334">
          <w:marLeft w:val="547"/>
          <w:marRight w:val="0"/>
          <w:marTop w:val="200"/>
          <w:marBottom w:val="0"/>
          <w:divBdr>
            <w:top w:val="none" w:sz="0" w:space="0" w:color="auto"/>
            <w:left w:val="none" w:sz="0" w:space="0" w:color="auto"/>
            <w:bottom w:val="none" w:sz="0" w:space="0" w:color="auto"/>
            <w:right w:val="none" w:sz="0" w:space="0" w:color="auto"/>
          </w:divBdr>
        </w:div>
        <w:div w:id="1104034019">
          <w:marLeft w:val="547"/>
          <w:marRight w:val="0"/>
          <w:marTop w:val="200"/>
          <w:marBottom w:val="0"/>
          <w:divBdr>
            <w:top w:val="none" w:sz="0" w:space="0" w:color="auto"/>
            <w:left w:val="none" w:sz="0" w:space="0" w:color="auto"/>
            <w:bottom w:val="none" w:sz="0" w:space="0" w:color="auto"/>
            <w:right w:val="none" w:sz="0" w:space="0" w:color="auto"/>
          </w:divBdr>
        </w:div>
        <w:div w:id="1434789215">
          <w:marLeft w:val="547"/>
          <w:marRight w:val="0"/>
          <w:marTop w:val="200"/>
          <w:marBottom w:val="0"/>
          <w:divBdr>
            <w:top w:val="none" w:sz="0" w:space="0" w:color="auto"/>
            <w:left w:val="none" w:sz="0" w:space="0" w:color="auto"/>
            <w:bottom w:val="none" w:sz="0" w:space="0" w:color="auto"/>
            <w:right w:val="none" w:sz="0" w:space="0" w:color="auto"/>
          </w:divBdr>
        </w:div>
        <w:div w:id="2131243536">
          <w:marLeft w:val="547"/>
          <w:marRight w:val="0"/>
          <w:marTop w:val="200"/>
          <w:marBottom w:val="0"/>
          <w:divBdr>
            <w:top w:val="none" w:sz="0" w:space="0" w:color="auto"/>
            <w:left w:val="none" w:sz="0" w:space="0" w:color="auto"/>
            <w:bottom w:val="none" w:sz="0" w:space="0" w:color="auto"/>
            <w:right w:val="none" w:sz="0" w:space="0" w:color="auto"/>
          </w:divBdr>
        </w:div>
      </w:divsChild>
    </w:div>
    <w:div w:id="1323043538">
      <w:bodyDiv w:val="1"/>
      <w:marLeft w:val="0"/>
      <w:marRight w:val="0"/>
      <w:marTop w:val="0"/>
      <w:marBottom w:val="0"/>
      <w:divBdr>
        <w:top w:val="none" w:sz="0" w:space="0" w:color="auto"/>
        <w:left w:val="none" w:sz="0" w:space="0" w:color="auto"/>
        <w:bottom w:val="none" w:sz="0" w:space="0" w:color="auto"/>
        <w:right w:val="none" w:sz="0" w:space="0" w:color="auto"/>
      </w:divBdr>
      <w:divsChild>
        <w:div w:id="1300068296">
          <w:marLeft w:val="1166"/>
          <w:marRight w:val="0"/>
          <w:marTop w:val="200"/>
          <w:marBottom w:val="0"/>
          <w:divBdr>
            <w:top w:val="none" w:sz="0" w:space="0" w:color="auto"/>
            <w:left w:val="none" w:sz="0" w:space="0" w:color="auto"/>
            <w:bottom w:val="none" w:sz="0" w:space="0" w:color="auto"/>
            <w:right w:val="none" w:sz="0" w:space="0" w:color="auto"/>
          </w:divBdr>
        </w:div>
      </w:divsChild>
    </w:div>
    <w:div w:id="1364017226">
      <w:bodyDiv w:val="1"/>
      <w:marLeft w:val="0"/>
      <w:marRight w:val="0"/>
      <w:marTop w:val="0"/>
      <w:marBottom w:val="0"/>
      <w:divBdr>
        <w:top w:val="none" w:sz="0" w:space="0" w:color="auto"/>
        <w:left w:val="none" w:sz="0" w:space="0" w:color="auto"/>
        <w:bottom w:val="none" w:sz="0" w:space="0" w:color="auto"/>
        <w:right w:val="none" w:sz="0" w:space="0" w:color="auto"/>
      </w:divBdr>
      <w:divsChild>
        <w:div w:id="293147956">
          <w:marLeft w:val="547"/>
          <w:marRight w:val="0"/>
          <w:marTop w:val="200"/>
          <w:marBottom w:val="0"/>
          <w:divBdr>
            <w:top w:val="none" w:sz="0" w:space="0" w:color="auto"/>
            <w:left w:val="none" w:sz="0" w:space="0" w:color="auto"/>
            <w:bottom w:val="none" w:sz="0" w:space="0" w:color="auto"/>
            <w:right w:val="none" w:sz="0" w:space="0" w:color="auto"/>
          </w:divBdr>
        </w:div>
        <w:div w:id="1122462439">
          <w:marLeft w:val="547"/>
          <w:marRight w:val="0"/>
          <w:marTop w:val="200"/>
          <w:marBottom w:val="0"/>
          <w:divBdr>
            <w:top w:val="none" w:sz="0" w:space="0" w:color="auto"/>
            <w:left w:val="none" w:sz="0" w:space="0" w:color="auto"/>
            <w:bottom w:val="none" w:sz="0" w:space="0" w:color="auto"/>
            <w:right w:val="none" w:sz="0" w:space="0" w:color="auto"/>
          </w:divBdr>
        </w:div>
        <w:div w:id="1388068832">
          <w:marLeft w:val="547"/>
          <w:marRight w:val="0"/>
          <w:marTop w:val="200"/>
          <w:marBottom w:val="0"/>
          <w:divBdr>
            <w:top w:val="none" w:sz="0" w:space="0" w:color="auto"/>
            <w:left w:val="none" w:sz="0" w:space="0" w:color="auto"/>
            <w:bottom w:val="none" w:sz="0" w:space="0" w:color="auto"/>
            <w:right w:val="none" w:sz="0" w:space="0" w:color="auto"/>
          </w:divBdr>
        </w:div>
        <w:div w:id="1445265980">
          <w:marLeft w:val="547"/>
          <w:marRight w:val="0"/>
          <w:marTop w:val="200"/>
          <w:marBottom w:val="0"/>
          <w:divBdr>
            <w:top w:val="none" w:sz="0" w:space="0" w:color="auto"/>
            <w:left w:val="none" w:sz="0" w:space="0" w:color="auto"/>
            <w:bottom w:val="none" w:sz="0" w:space="0" w:color="auto"/>
            <w:right w:val="none" w:sz="0" w:space="0" w:color="auto"/>
          </w:divBdr>
        </w:div>
      </w:divsChild>
    </w:div>
    <w:div w:id="1367028410">
      <w:bodyDiv w:val="1"/>
      <w:marLeft w:val="0"/>
      <w:marRight w:val="0"/>
      <w:marTop w:val="0"/>
      <w:marBottom w:val="0"/>
      <w:divBdr>
        <w:top w:val="none" w:sz="0" w:space="0" w:color="auto"/>
        <w:left w:val="none" w:sz="0" w:space="0" w:color="auto"/>
        <w:bottom w:val="none" w:sz="0" w:space="0" w:color="auto"/>
        <w:right w:val="none" w:sz="0" w:space="0" w:color="auto"/>
      </w:divBdr>
      <w:divsChild>
        <w:div w:id="1024592729">
          <w:marLeft w:val="547"/>
          <w:marRight w:val="0"/>
          <w:marTop w:val="200"/>
          <w:marBottom w:val="0"/>
          <w:divBdr>
            <w:top w:val="none" w:sz="0" w:space="0" w:color="auto"/>
            <w:left w:val="none" w:sz="0" w:space="0" w:color="auto"/>
            <w:bottom w:val="none" w:sz="0" w:space="0" w:color="auto"/>
            <w:right w:val="none" w:sz="0" w:space="0" w:color="auto"/>
          </w:divBdr>
        </w:div>
      </w:divsChild>
    </w:div>
    <w:div w:id="1403019556">
      <w:bodyDiv w:val="1"/>
      <w:marLeft w:val="0"/>
      <w:marRight w:val="0"/>
      <w:marTop w:val="0"/>
      <w:marBottom w:val="0"/>
      <w:divBdr>
        <w:top w:val="none" w:sz="0" w:space="0" w:color="auto"/>
        <w:left w:val="none" w:sz="0" w:space="0" w:color="auto"/>
        <w:bottom w:val="none" w:sz="0" w:space="0" w:color="auto"/>
        <w:right w:val="none" w:sz="0" w:space="0" w:color="auto"/>
      </w:divBdr>
    </w:div>
    <w:div w:id="1463771377">
      <w:bodyDiv w:val="1"/>
      <w:marLeft w:val="0"/>
      <w:marRight w:val="0"/>
      <w:marTop w:val="0"/>
      <w:marBottom w:val="0"/>
      <w:divBdr>
        <w:top w:val="none" w:sz="0" w:space="0" w:color="auto"/>
        <w:left w:val="none" w:sz="0" w:space="0" w:color="auto"/>
        <w:bottom w:val="none" w:sz="0" w:space="0" w:color="auto"/>
        <w:right w:val="none" w:sz="0" w:space="0" w:color="auto"/>
      </w:divBdr>
      <w:divsChild>
        <w:div w:id="837765564">
          <w:marLeft w:val="547"/>
          <w:marRight w:val="0"/>
          <w:marTop w:val="200"/>
          <w:marBottom w:val="0"/>
          <w:divBdr>
            <w:top w:val="none" w:sz="0" w:space="0" w:color="auto"/>
            <w:left w:val="none" w:sz="0" w:space="0" w:color="auto"/>
            <w:bottom w:val="none" w:sz="0" w:space="0" w:color="auto"/>
            <w:right w:val="none" w:sz="0" w:space="0" w:color="auto"/>
          </w:divBdr>
        </w:div>
        <w:div w:id="1205369930">
          <w:marLeft w:val="547"/>
          <w:marRight w:val="0"/>
          <w:marTop w:val="200"/>
          <w:marBottom w:val="0"/>
          <w:divBdr>
            <w:top w:val="none" w:sz="0" w:space="0" w:color="auto"/>
            <w:left w:val="none" w:sz="0" w:space="0" w:color="auto"/>
            <w:bottom w:val="none" w:sz="0" w:space="0" w:color="auto"/>
            <w:right w:val="none" w:sz="0" w:space="0" w:color="auto"/>
          </w:divBdr>
        </w:div>
        <w:div w:id="1621448984">
          <w:marLeft w:val="547"/>
          <w:marRight w:val="0"/>
          <w:marTop w:val="200"/>
          <w:marBottom w:val="0"/>
          <w:divBdr>
            <w:top w:val="none" w:sz="0" w:space="0" w:color="auto"/>
            <w:left w:val="none" w:sz="0" w:space="0" w:color="auto"/>
            <w:bottom w:val="none" w:sz="0" w:space="0" w:color="auto"/>
            <w:right w:val="none" w:sz="0" w:space="0" w:color="auto"/>
          </w:divBdr>
        </w:div>
        <w:div w:id="1752237432">
          <w:marLeft w:val="547"/>
          <w:marRight w:val="0"/>
          <w:marTop w:val="200"/>
          <w:marBottom w:val="0"/>
          <w:divBdr>
            <w:top w:val="none" w:sz="0" w:space="0" w:color="auto"/>
            <w:left w:val="none" w:sz="0" w:space="0" w:color="auto"/>
            <w:bottom w:val="none" w:sz="0" w:space="0" w:color="auto"/>
            <w:right w:val="none" w:sz="0" w:space="0" w:color="auto"/>
          </w:divBdr>
        </w:div>
      </w:divsChild>
    </w:div>
    <w:div w:id="1538853329">
      <w:bodyDiv w:val="1"/>
      <w:marLeft w:val="0"/>
      <w:marRight w:val="0"/>
      <w:marTop w:val="0"/>
      <w:marBottom w:val="0"/>
      <w:divBdr>
        <w:top w:val="none" w:sz="0" w:space="0" w:color="auto"/>
        <w:left w:val="none" w:sz="0" w:space="0" w:color="auto"/>
        <w:bottom w:val="none" w:sz="0" w:space="0" w:color="auto"/>
        <w:right w:val="none" w:sz="0" w:space="0" w:color="auto"/>
      </w:divBdr>
      <w:divsChild>
        <w:div w:id="221604203">
          <w:marLeft w:val="1166"/>
          <w:marRight w:val="0"/>
          <w:marTop w:val="200"/>
          <w:marBottom w:val="0"/>
          <w:divBdr>
            <w:top w:val="none" w:sz="0" w:space="0" w:color="auto"/>
            <w:left w:val="none" w:sz="0" w:space="0" w:color="auto"/>
            <w:bottom w:val="none" w:sz="0" w:space="0" w:color="auto"/>
            <w:right w:val="none" w:sz="0" w:space="0" w:color="auto"/>
          </w:divBdr>
        </w:div>
        <w:div w:id="532304650">
          <w:marLeft w:val="1166"/>
          <w:marRight w:val="0"/>
          <w:marTop w:val="200"/>
          <w:marBottom w:val="0"/>
          <w:divBdr>
            <w:top w:val="none" w:sz="0" w:space="0" w:color="auto"/>
            <w:left w:val="none" w:sz="0" w:space="0" w:color="auto"/>
            <w:bottom w:val="none" w:sz="0" w:space="0" w:color="auto"/>
            <w:right w:val="none" w:sz="0" w:space="0" w:color="auto"/>
          </w:divBdr>
        </w:div>
        <w:div w:id="618074931">
          <w:marLeft w:val="1166"/>
          <w:marRight w:val="0"/>
          <w:marTop w:val="200"/>
          <w:marBottom w:val="0"/>
          <w:divBdr>
            <w:top w:val="none" w:sz="0" w:space="0" w:color="auto"/>
            <w:left w:val="none" w:sz="0" w:space="0" w:color="auto"/>
            <w:bottom w:val="none" w:sz="0" w:space="0" w:color="auto"/>
            <w:right w:val="none" w:sz="0" w:space="0" w:color="auto"/>
          </w:divBdr>
        </w:div>
        <w:div w:id="653753117">
          <w:marLeft w:val="1800"/>
          <w:marRight w:val="0"/>
          <w:marTop w:val="200"/>
          <w:marBottom w:val="0"/>
          <w:divBdr>
            <w:top w:val="none" w:sz="0" w:space="0" w:color="auto"/>
            <w:left w:val="none" w:sz="0" w:space="0" w:color="auto"/>
            <w:bottom w:val="none" w:sz="0" w:space="0" w:color="auto"/>
            <w:right w:val="none" w:sz="0" w:space="0" w:color="auto"/>
          </w:divBdr>
        </w:div>
        <w:div w:id="798570015">
          <w:marLeft w:val="1166"/>
          <w:marRight w:val="0"/>
          <w:marTop w:val="200"/>
          <w:marBottom w:val="0"/>
          <w:divBdr>
            <w:top w:val="none" w:sz="0" w:space="0" w:color="auto"/>
            <w:left w:val="none" w:sz="0" w:space="0" w:color="auto"/>
            <w:bottom w:val="none" w:sz="0" w:space="0" w:color="auto"/>
            <w:right w:val="none" w:sz="0" w:space="0" w:color="auto"/>
          </w:divBdr>
        </w:div>
        <w:div w:id="1192962416">
          <w:marLeft w:val="1166"/>
          <w:marRight w:val="0"/>
          <w:marTop w:val="200"/>
          <w:marBottom w:val="0"/>
          <w:divBdr>
            <w:top w:val="none" w:sz="0" w:space="0" w:color="auto"/>
            <w:left w:val="none" w:sz="0" w:space="0" w:color="auto"/>
            <w:bottom w:val="none" w:sz="0" w:space="0" w:color="auto"/>
            <w:right w:val="none" w:sz="0" w:space="0" w:color="auto"/>
          </w:divBdr>
        </w:div>
        <w:div w:id="1867518223">
          <w:marLeft w:val="1166"/>
          <w:marRight w:val="0"/>
          <w:marTop w:val="200"/>
          <w:marBottom w:val="0"/>
          <w:divBdr>
            <w:top w:val="none" w:sz="0" w:space="0" w:color="auto"/>
            <w:left w:val="none" w:sz="0" w:space="0" w:color="auto"/>
            <w:bottom w:val="none" w:sz="0" w:space="0" w:color="auto"/>
            <w:right w:val="none" w:sz="0" w:space="0" w:color="auto"/>
          </w:divBdr>
        </w:div>
        <w:div w:id="1955550710">
          <w:marLeft w:val="1166"/>
          <w:marRight w:val="0"/>
          <w:marTop w:val="200"/>
          <w:marBottom w:val="0"/>
          <w:divBdr>
            <w:top w:val="none" w:sz="0" w:space="0" w:color="auto"/>
            <w:left w:val="none" w:sz="0" w:space="0" w:color="auto"/>
            <w:bottom w:val="none" w:sz="0" w:space="0" w:color="auto"/>
            <w:right w:val="none" w:sz="0" w:space="0" w:color="auto"/>
          </w:divBdr>
        </w:div>
      </w:divsChild>
    </w:div>
    <w:div w:id="1566792299">
      <w:bodyDiv w:val="1"/>
      <w:marLeft w:val="0"/>
      <w:marRight w:val="0"/>
      <w:marTop w:val="0"/>
      <w:marBottom w:val="0"/>
      <w:divBdr>
        <w:top w:val="none" w:sz="0" w:space="0" w:color="auto"/>
        <w:left w:val="none" w:sz="0" w:space="0" w:color="auto"/>
        <w:bottom w:val="none" w:sz="0" w:space="0" w:color="auto"/>
        <w:right w:val="none" w:sz="0" w:space="0" w:color="auto"/>
      </w:divBdr>
      <w:divsChild>
        <w:div w:id="1193569557">
          <w:marLeft w:val="1166"/>
          <w:marRight w:val="0"/>
          <w:marTop w:val="200"/>
          <w:marBottom w:val="0"/>
          <w:divBdr>
            <w:top w:val="none" w:sz="0" w:space="0" w:color="auto"/>
            <w:left w:val="none" w:sz="0" w:space="0" w:color="auto"/>
            <w:bottom w:val="none" w:sz="0" w:space="0" w:color="auto"/>
            <w:right w:val="none" w:sz="0" w:space="0" w:color="auto"/>
          </w:divBdr>
        </w:div>
      </w:divsChild>
    </w:div>
    <w:div w:id="1655643267">
      <w:bodyDiv w:val="1"/>
      <w:marLeft w:val="0"/>
      <w:marRight w:val="0"/>
      <w:marTop w:val="0"/>
      <w:marBottom w:val="0"/>
      <w:divBdr>
        <w:top w:val="none" w:sz="0" w:space="0" w:color="auto"/>
        <w:left w:val="none" w:sz="0" w:space="0" w:color="auto"/>
        <w:bottom w:val="none" w:sz="0" w:space="0" w:color="auto"/>
        <w:right w:val="none" w:sz="0" w:space="0" w:color="auto"/>
      </w:divBdr>
      <w:divsChild>
        <w:div w:id="10450360">
          <w:marLeft w:val="547"/>
          <w:marRight w:val="0"/>
          <w:marTop w:val="200"/>
          <w:marBottom w:val="0"/>
          <w:divBdr>
            <w:top w:val="none" w:sz="0" w:space="0" w:color="auto"/>
            <w:left w:val="none" w:sz="0" w:space="0" w:color="auto"/>
            <w:bottom w:val="none" w:sz="0" w:space="0" w:color="auto"/>
            <w:right w:val="none" w:sz="0" w:space="0" w:color="auto"/>
          </w:divBdr>
        </w:div>
        <w:div w:id="369960305">
          <w:marLeft w:val="547"/>
          <w:marRight w:val="0"/>
          <w:marTop w:val="200"/>
          <w:marBottom w:val="0"/>
          <w:divBdr>
            <w:top w:val="none" w:sz="0" w:space="0" w:color="auto"/>
            <w:left w:val="none" w:sz="0" w:space="0" w:color="auto"/>
            <w:bottom w:val="none" w:sz="0" w:space="0" w:color="auto"/>
            <w:right w:val="none" w:sz="0" w:space="0" w:color="auto"/>
          </w:divBdr>
        </w:div>
        <w:div w:id="1110708412">
          <w:marLeft w:val="547"/>
          <w:marRight w:val="0"/>
          <w:marTop w:val="200"/>
          <w:marBottom w:val="0"/>
          <w:divBdr>
            <w:top w:val="none" w:sz="0" w:space="0" w:color="auto"/>
            <w:left w:val="none" w:sz="0" w:space="0" w:color="auto"/>
            <w:bottom w:val="none" w:sz="0" w:space="0" w:color="auto"/>
            <w:right w:val="none" w:sz="0" w:space="0" w:color="auto"/>
          </w:divBdr>
        </w:div>
        <w:div w:id="1741445042">
          <w:marLeft w:val="547"/>
          <w:marRight w:val="0"/>
          <w:marTop w:val="200"/>
          <w:marBottom w:val="0"/>
          <w:divBdr>
            <w:top w:val="none" w:sz="0" w:space="0" w:color="auto"/>
            <w:left w:val="none" w:sz="0" w:space="0" w:color="auto"/>
            <w:bottom w:val="none" w:sz="0" w:space="0" w:color="auto"/>
            <w:right w:val="none" w:sz="0" w:space="0" w:color="auto"/>
          </w:divBdr>
        </w:div>
      </w:divsChild>
    </w:div>
    <w:div w:id="1663044580">
      <w:bodyDiv w:val="1"/>
      <w:marLeft w:val="0"/>
      <w:marRight w:val="0"/>
      <w:marTop w:val="0"/>
      <w:marBottom w:val="0"/>
      <w:divBdr>
        <w:top w:val="none" w:sz="0" w:space="0" w:color="auto"/>
        <w:left w:val="none" w:sz="0" w:space="0" w:color="auto"/>
        <w:bottom w:val="none" w:sz="0" w:space="0" w:color="auto"/>
        <w:right w:val="none" w:sz="0" w:space="0" w:color="auto"/>
      </w:divBdr>
      <w:divsChild>
        <w:div w:id="93676380">
          <w:marLeft w:val="547"/>
          <w:marRight w:val="0"/>
          <w:marTop w:val="200"/>
          <w:marBottom w:val="0"/>
          <w:divBdr>
            <w:top w:val="none" w:sz="0" w:space="0" w:color="auto"/>
            <w:left w:val="none" w:sz="0" w:space="0" w:color="auto"/>
            <w:bottom w:val="none" w:sz="0" w:space="0" w:color="auto"/>
            <w:right w:val="none" w:sz="0" w:space="0" w:color="auto"/>
          </w:divBdr>
        </w:div>
        <w:div w:id="631637196">
          <w:marLeft w:val="547"/>
          <w:marRight w:val="0"/>
          <w:marTop w:val="200"/>
          <w:marBottom w:val="0"/>
          <w:divBdr>
            <w:top w:val="none" w:sz="0" w:space="0" w:color="auto"/>
            <w:left w:val="none" w:sz="0" w:space="0" w:color="auto"/>
            <w:bottom w:val="none" w:sz="0" w:space="0" w:color="auto"/>
            <w:right w:val="none" w:sz="0" w:space="0" w:color="auto"/>
          </w:divBdr>
        </w:div>
      </w:divsChild>
    </w:div>
    <w:div w:id="1663586086">
      <w:bodyDiv w:val="1"/>
      <w:marLeft w:val="0"/>
      <w:marRight w:val="0"/>
      <w:marTop w:val="0"/>
      <w:marBottom w:val="0"/>
      <w:divBdr>
        <w:top w:val="none" w:sz="0" w:space="0" w:color="auto"/>
        <w:left w:val="none" w:sz="0" w:space="0" w:color="auto"/>
        <w:bottom w:val="none" w:sz="0" w:space="0" w:color="auto"/>
        <w:right w:val="none" w:sz="0" w:space="0" w:color="auto"/>
      </w:divBdr>
      <w:divsChild>
        <w:div w:id="721902089">
          <w:marLeft w:val="547"/>
          <w:marRight w:val="0"/>
          <w:marTop w:val="200"/>
          <w:marBottom w:val="0"/>
          <w:divBdr>
            <w:top w:val="none" w:sz="0" w:space="0" w:color="auto"/>
            <w:left w:val="none" w:sz="0" w:space="0" w:color="auto"/>
            <w:bottom w:val="none" w:sz="0" w:space="0" w:color="auto"/>
            <w:right w:val="none" w:sz="0" w:space="0" w:color="auto"/>
          </w:divBdr>
        </w:div>
        <w:div w:id="813791381">
          <w:marLeft w:val="547"/>
          <w:marRight w:val="0"/>
          <w:marTop w:val="200"/>
          <w:marBottom w:val="0"/>
          <w:divBdr>
            <w:top w:val="none" w:sz="0" w:space="0" w:color="auto"/>
            <w:left w:val="none" w:sz="0" w:space="0" w:color="auto"/>
            <w:bottom w:val="none" w:sz="0" w:space="0" w:color="auto"/>
            <w:right w:val="none" w:sz="0" w:space="0" w:color="auto"/>
          </w:divBdr>
        </w:div>
        <w:div w:id="1317029362">
          <w:marLeft w:val="547"/>
          <w:marRight w:val="0"/>
          <w:marTop w:val="200"/>
          <w:marBottom w:val="0"/>
          <w:divBdr>
            <w:top w:val="none" w:sz="0" w:space="0" w:color="auto"/>
            <w:left w:val="none" w:sz="0" w:space="0" w:color="auto"/>
            <w:bottom w:val="none" w:sz="0" w:space="0" w:color="auto"/>
            <w:right w:val="none" w:sz="0" w:space="0" w:color="auto"/>
          </w:divBdr>
        </w:div>
      </w:divsChild>
    </w:div>
    <w:div w:id="1730761420">
      <w:bodyDiv w:val="1"/>
      <w:marLeft w:val="0"/>
      <w:marRight w:val="0"/>
      <w:marTop w:val="0"/>
      <w:marBottom w:val="0"/>
      <w:divBdr>
        <w:top w:val="none" w:sz="0" w:space="0" w:color="auto"/>
        <w:left w:val="none" w:sz="0" w:space="0" w:color="auto"/>
        <w:bottom w:val="none" w:sz="0" w:space="0" w:color="auto"/>
        <w:right w:val="none" w:sz="0" w:space="0" w:color="auto"/>
      </w:divBdr>
      <w:divsChild>
        <w:div w:id="53968767">
          <w:marLeft w:val="547"/>
          <w:marRight w:val="0"/>
          <w:marTop w:val="200"/>
          <w:marBottom w:val="0"/>
          <w:divBdr>
            <w:top w:val="none" w:sz="0" w:space="0" w:color="auto"/>
            <w:left w:val="none" w:sz="0" w:space="0" w:color="auto"/>
            <w:bottom w:val="none" w:sz="0" w:space="0" w:color="auto"/>
            <w:right w:val="none" w:sz="0" w:space="0" w:color="auto"/>
          </w:divBdr>
        </w:div>
        <w:div w:id="1054618157">
          <w:marLeft w:val="547"/>
          <w:marRight w:val="0"/>
          <w:marTop w:val="200"/>
          <w:marBottom w:val="0"/>
          <w:divBdr>
            <w:top w:val="none" w:sz="0" w:space="0" w:color="auto"/>
            <w:left w:val="none" w:sz="0" w:space="0" w:color="auto"/>
            <w:bottom w:val="none" w:sz="0" w:space="0" w:color="auto"/>
            <w:right w:val="none" w:sz="0" w:space="0" w:color="auto"/>
          </w:divBdr>
        </w:div>
      </w:divsChild>
    </w:div>
    <w:div w:id="1745644888">
      <w:bodyDiv w:val="1"/>
      <w:marLeft w:val="0"/>
      <w:marRight w:val="0"/>
      <w:marTop w:val="0"/>
      <w:marBottom w:val="0"/>
      <w:divBdr>
        <w:top w:val="none" w:sz="0" w:space="0" w:color="auto"/>
        <w:left w:val="none" w:sz="0" w:space="0" w:color="auto"/>
        <w:bottom w:val="none" w:sz="0" w:space="0" w:color="auto"/>
        <w:right w:val="none" w:sz="0" w:space="0" w:color="auto"/>
      </w:divBdr>
      <w:divsChild>
        <w:div w:id="240255479">
          <w:marLeft w:val="547"/>
          <w:marRight w:val="0"/>
          <w:marTop w:val="200"/>
          <w:marBottom w:val="0"/>
          <w:divBdr>
            <w:top w:val="none" w:sz="0" w:space="0" w:color="auto"/>
            <w:left w:val="none" w:sz="0" w:space="0" w:color="auto"/>
            <w:bottom w:val="none" w:sz="0" w:space="0" w:color="auto"/>
            <w:right w:val="none" w:sz="0" w:space="0" w:color="auto"/>
          </w:divBdr>
        </w:div>
        <w:div w:id="390227831">
          <w:marLeft w:val="547"/>
          <w:marRight w:val="0"/>
          <w:marTop w:val="200"/>
          <w:marBottom w:val="0"/>
          <w:divBdr>
            <w:top w:val="none" w:sz="0" w:space="0" w:color="auto"/>
            <w:left w:val="none" w:sz="0" w:space="0" w:color="auto"/>
            <w:bottom w:val="none" w:sz="0" w:space="0" w:color="auto"/>
            <w:right w:val="none" w:sz="0" w:space="0" w:color="auto"/>
          </w:divBdr>
        </w:div>
        <w:div w:id="1221748512">
          <w:marLeft w:val="547"/>
          <w:marRight w:val="0"/>
          <w:marTop w:val="200"/>
          <w:marBottom w:val="0"/>
          <w:divBdr>
            <w:top w:val="none" w:sz="0" w:space="0" w:color="auto"/>
            <w:left w:val="none" w:sz="0" w:space="0" w:color="auto"/>
            <w:bottom w:val="none" w:sz="0" w:space="0" w:color="auto"/>
            <w:right w:val="none" w:sz="0" w:space="0" w:color="auto"/>
          </w:divBdr>
        </w:div>
        <w:div w:id="2087148018">
          <w:marLeft w:val="547"/>
          <w:marRight w:val="0"/>
          <w:marTop w:val="200"/>
          <w:marBottom w:val="0"/>
          <w:divBdr>
            <w:top w:val="none" w:sz="0" w:space="0" w:color="auto"/>
            <w:left w:val="none" w:sz="0" w:space="0" w:color="auto"/>
            <w:bottom w:val="none" w:sz="0" w:space="0" w:color="auto"/>
            <w:right w:val="none" w:sz="0" w:space="0" w:color="auto"/>
          </w:divBdr>
        </w:div>
      </w:divsChild>
    </w:div>
    <w:div w:id="1753816286">
      <w:bodyDiv w:val="1"/>
      <w:marLeft w:val="0"/>
      <w:marRight w:val="0"/>
      <w:marTop w:val="0"/>
      <w:marBottom w:val="0"/>
      <w:divBdr>
        <w:top w:val="none" w:sz="0" w:space="0" w:color="auto"/>
        <w:left w:val="none" w:sz="0" w:space="0" w:color="auto"/>
        <w:bottom w:val="none" w:sz="0" w:space="0" w:color="auto"/>
        <w:right w:val="none" w:sz="0" w:space="0" w:color="auto"/>
      </w:divBdr>
    </w:div>
    <w:div w:id="1819298773">
      <w:bodyDiv w:val="1"/>
      <w:marLeft w:val="0"/>
      <w:marRight w:val="0"/>
      <w:marTop w:val="0"/>
      <w:marBottom w:val="0"/>
      <w:divBdr>
        <w:top w:val="none" w:sz="0" w:space="0" w:color="auto"/>
        <w:left w:val="none" w:sz="0" w:space="0" w:color="auto"/>
        <w:bottom w:val="none" w:sz="0" w:space="0" w:color="auto"/>
        <w:right w:val="none" w:sz="0" w:space="0" w:color="auto"/>
      </w:divBdr>
      <w:divsChild>
        <w:div w:id="135224409">
          <w:marLeft w:val="547"/>
          <w:marRight w:val="0"/>
          <w:marTop w:val="200"/>
          <w:marBottom w:val="0"/>
          <w:divBdr>
            <w:top w:val="none" w:sz="0" w:space="0" w:color="auto"/>
            <w:left w:val="none" w:sz="0" w:space="0" w:color="auto"/>
            <w:bottom w:val="none" w:sz="0" w:space="0" w:color="auto"/>
            <w:right w:val="none" w:sz="0" w:space="0" w:color="auto"/>
          </w:divBdr>
        </w:div>
      </w:divsChild>
    </w:div>
    <w:div w:id="1820026881">
      <w:bodyDiv w:val="1"/>
      <w:marLeft w:val="0"/>
      <w:marRight w:val="0"/>
      <w:marTop w:val="0"/>
      <w:marBottom w:val="0"/>
      <w:divBdr>
        <w:top w:val="none" w:sz="0" w:space="0" w:color="auto"/>
        <w:left w:val="none" w:sz="0" w:space="0" w:color="auto"/>
        <w:bottom w:val="none" w:sz="0" w:space="0" w:color="auto"/>
        <w:right w:val="none" w:sz="0" w:space="0" w:color="auto"/>
      </w:divBdr>
      <w:divsChild>
        <w:div w:id="1891770343">
          <w:marLeft w:val="547"/>
          <w:marRight w:val="0"/>
          <w:marTop w:val="200"/>
          <w:marBottom w:val="0"/>
          <w:divBdr>
            <w:top w:val="none" w:sz="0" w:space="0" w:color="auto"/>
            <w:left w:val="none" w:sz="0" w:space="0" w:color="auto"/>
            <w:bottom w:val="none" w:sz="0" w:space="0" w:color="auto"/>
            <w:right w:val="none" w:sz="0" w:space="0" w:color="auto"/>
          </w:divBdr>
        </w:div>
        <w:div w:id="2048869277">
          <w:marLeft w:val="547"/>
          <w:marRight w:val="0"/>
          <w:marTop w:val="200"/>
          <w:marBottom w:val="0"/>
          <w:divBdr>
            <w:top w:val="none" w:sz="0" w:space="0" w:color="auto"/>
            <w:left w:val="none" w:sz="0" w:space="0" w:color="auto"/>
            <w:bottom w:val="none" w:sz="0" w:space="0" w:color="auto"/>
            <w:right w:val="none" w:sz="0" w:space="0" w:color="auto"/>
          </w:divBdr>
        </w:div>
        <w:div w:id="2089762888">
          <w:marLeft w:val="547"/>
          <w:marRight w:val="0"/>
          <w:marTop w:val="200"/>
          <w:marBottom w:val="0"/>
          <w:divBdr>
            <w:top w:val="none" w:sz="0" w:space="0" w:color="auto"/>
            <w:left w:val="none" w:sz="0" w:space="0" w:color="auto"/>
            <w:bottom w:val="none" w:sz="0" w:space="0" w:color="auto"/>
            <w:right w:val="none" w:sz="0" w:space="0" w:color="auto"/>
          </w:divBdr>
        </w:div>
      </w:divsChild>
    </w:div>
    <w:div w:id="1870297220">
      <w:bodyDiv w:val="1"/>
      <w:marLeft w:val="0"/>
      <w:marRight w:val="0"/>
      <w:marTop w:val="0"/>
      <w:marBottom w:val="0"/>
      <w:divBdr>
        <w:top w:val="none" w:sz="0" w:space="0" w:color="auto"/>
        <w:left w:val="none" w:sz="0" w:space="0" w:color="auto"/>
        <w:bottom w:val="none" w:sz="0" w:space="0" w:color="auto"/>
        <w:right w:val="none" w:sz="0" w:space="0" w:color="auto"/>
      </w:divBdr>
      <w:divsChild>
        <w:div w:id="256253340">
          <w:marLeft w:val="1166"/>
          <w:marRight w:val="0"/>
          <w:marTop w:val="200"/>
          <w:marBottom w:val="0"/>
          <w:divBdr>
            <w:top w:val="none" w:sz="0" w:space="0" w:color="auto"/>
            <w:left w:val="none" w:sz="0" w:space="0" w:color="auto"/>
            <w:bottom w:val="none" w:sz="0" w:space="0" w:color="auto"/>
            <w:right w:val="none" w:sz="0" w:space="0" w:color="auto"/>
          </w:divBdr>
        </w:div>
        <w:div w:id="1252350679">
          <w:marLeft w:val="547"/>
          <w:marRight w:val="0"/>
          <w:marTop w:val="200"/>
          <w:marBottom w:val="0"/>
          <w:divBdr>
            <w:top w:val="none" w:sz="0" w:space="0" w:color="auto"/>
            <w:left w:val="none" w:sz="0" w:space="0" w:color="auto"/>
            <w:bottom w:val="none" w:sz="0" w:space="0" w:color="auto"/>
            <w:right w:val="none" w:sz="0" w:space="0" w:color="auto"/>
          </w:divBdr>
        </w:div>
        <w:div w:id="1429305472">
          <w:marLeft w:val="1166"/>
          <w:marRight w:val="0"/>
          <w:marTop w:val="200"/>
          <w:marBottom w:val="0"/>
          <w:divBdr>
            <w:top w:val="none" w:sz="0" w:space="0" w:color="auto"/>
            <w:left w:val="none" w:sz="0" w:space="0" w:color="auto"/>
            <w:bottom w:val="none" w:sz="0" w:space="0" w:color="auto"/>
            <w:right w:val="none" w:sz="0" w:space="0" w:color="auto"/>
          </w:divBdr>
        </w:div>
        <w:div w:id="1561743324">
          <w:marLeft w:val="1166"/>
          <w:marRight w:val="0"/>
          <w:marTop w:val="200"/>
          <w:marBottom w:val="0"/>
          <w:divBdr>
            <w:top w:val="none" w:sz="0" w:space="0" w:color="auto"/>
            <w:left w:val="none" w:sz="0" w:space="0" w:color="auto"/>
            <w:bottom w:val="none" w:sz="0" w:space="0" w:color="auto"/>
            <w:right w:val="none" w:sz="0" w:space="0" w:color="auto"/>
          </w:divBdr>
        </w:div>
        <w:div w:id="1777215487">
          <w:marLeft w:val="547"/>
          <w:marRight w:val="0"/>
          <w:marTop w:val="200"/>
          <w:marBottom w:val="0"/>
          <w:divBdr>
            <w:top w:val="none" w:sz="0" w:space="0" w:color="auto"/>
            <w:left w:val="none" w:sz="0" w:space="0" w:color="auto"/>
            <w:bottom w:val="none" w:sz="0" w:space="0" w:color="auto"/>
            <w:right w:val="none" w:sz="0" w:space="0" w:color="auto"/>
          </w:divBdr>
        </w:div>
        <w:div w:id="1962565965">
          <w:marLeft w:val="1166"/>
          <w:marRight w:val="0"/>
          <w:marTop w:val="200"/>
          <w:marBottom w:val="0"/>
          <w:divBdr>
            <w:top w:val="none" w:sz="0" w:space="0" w:color="auto"/>
            <w:left w:val="none" w:sz="0" w:space="0" w:color="auto"/>
            <w:bottom w:val="none" w:sz="0" w:space="0" w:color="auto"/>
            <w:right w:val="none" w:sz="0" w:space="0" w:color="auto"/>
          </w:divBdr>
        </w:div>
      </w:divsChild>
    </w:div>
    <w:div w:id="1897888087">
      <w:bodyDiv w:val="1"/>
      <w:marLeft w:val="0"/>
      <w:marRight w:val="0"/>
      <w:marTop w:val="0"/>
      <w:marBottom w:val="0"/>
      <w:divBdr>
        <w:top w:val="none" w:sz="0" w:space="0" w:color="auto"/>
        <w:left w:val="none" w:sz="0" w:space="0" w:color="auto"/>
        <w:bottom w:val="none" w:sz="0" w:space="0" w:color="auto"/>
        <w:right w:val="none" w:sz="0" w:space="0" w:color="auto"/>
      </w:divBdr>
      <w:divsChild>
        <w:div w:id="169951361">
          <w:marLeft w:val="1166"/>
          <w:marRight w:val="0"/>
          <w:marTop w:val="200"/>
          <w:marBottom w:val="0"/>
          <w:divBdr>
            <w:top w:val="none" w:sz="0" w:space="0" w:color="auto"/>
            <w:left w:val="none" w:sz="0" w:space="0" w:color="auto"/>
            <w:bottom w:val="none" w:sz="0" w:space="0" w:color="auto"/>
            <w:right w:val="none" w:sz="0" w:space="0" w:color="auto"/>
          </w:divBdr>
        </w:div>
        <w:div w:id="580916240">
          <w:marLeft w:val="547"/>
          <w:marRight w:val="0"/>
          <w:marTop w:val="200"/>
          <w:marBottom w:val="0"/>
          <w:divBdr>
            <w:top w:val="none" w:sz="0" w:space="0" w:color="auto"/>
            <w:left w:val="none" w:sz="0" w:space="0" w:color="auto"/>
            <w:bottom w:val="none" w:sz="0" w:space="0" w:color="auto"/>
            <w:right w:val="none" w:sz="0" w:space="0" w:color="auto"/>
          </w:divBdr>
        </w:div>
        <w:div w:id="600261573">
          <w:marLeft w:val="547"/>
          <w:marRight w:val="0"/>
          <w:marTop w:val="200"/>
          <w:marBottom w:val="0"/>
          <w:divBdr>
            <w:top w:val="none" w:sz="0" w:space="0" w:color="auto"/>
            <w:left w:val="none" w:sz="0" w:space="0" w:color="auto"/>
            <w:bottom w:val="none" w:sz="0" w:space="0" w:color="auto"/>
            <w:right w:val="none" w:sz="0" w:space="0" w:color="auto"/>
          </w:divBdr>
        </w:div>
        <w:div w:id="1395854399">
          <w:marLeft w:val="547"/>
          <w:marRight w:val="0"/>
          <w:marTop w:val="200"/>
          <w:marBottom w:val="0"/>
          <w:divBdr>
            <w:top w:val="none" w:sz="0" w:space="0" w:color="auto"/>
            <w:left w:val="none" w:sz="0" w:space="0" w:color="auto"/>
            <w:bottom w:val="none" w:sz="0" w:space="0" w:color="auto"/>
            <w:right w:val="none" w:sz="0" w:space="0" w:color="auto"/>
          </w:divBdr>
        </w:div>
        <w:div w:id="1422486970">
          <w:marLeft w:val="547"/>
          <w:marRight w:val="0"/>
          <w:marTop w:val="200"/>
          <w:marBottom w:val="0"/>
          <w:divBdr>
            <w:top w:val="none" w:sz="0" w:space="0" w:color="auto"/>
            <w:left w:val="none" w:sz="0" w:space="0" w:color="auto"/>
            <w:bottom w:val="none" w:sz="0" w:space="0" w:color="auto"/>
            <w:right w:val="none" w:sz="0" w:space="0" w:color="auto"/>
          </w:divBdr>
        </w:div>
        <w:div w:id="1787190650">
          <w:marLeft w:val="547"/>
          <w:marRight w:val="0"/>
          <w:marTop w:val="200"/>
          <w:marBottom w:val="0"/>
          <w:divBdr>
            <w:top w:val="none" w:sz="0" w:space="0" w:color="auto"/>
            <w:left w:val="none" w:sz="0" w:space="0" w:color="auto"/>
            <w:bottom w:val="none" w:sz="0" w:space="0" w:color="auto"/>
            <w:right w:val="none" w:sz="0" w:space="0" w:color="auto"/>
          </w:divBdr>
        </w:div>
        <w:div w:id="1859470079">
          <w:marLeft w:val="547"/>
          <w:marRight w:val="0"/>
          <w:marTop w:val="200"/>
          <w:marBottom w:val="0"/>
          <w:divBdr>
            <w:top w:val="none" w:sz="0" w:space="0" w:color="auto"/>
            <w:left w:val="none" w:sz="0" w:space="0" w:color="auto"/>
            <w:bottom w:val="none" w:sz="0" w:space="0" w:color="auto"/>
            <w:right w:val="none" w:sz="0" w:space="0" w:color="auto"/>
          </w:divBdr>
        </w:div>
      </w:divsChild>
    </w:div>
    <w:div w:id="1914968427">
      <w:bodyDiv w:val="1"/>
      <w:marLeft w:val="0"/>
      <w:marRight w:val="0"/>
      <w:marTop w:val="0"/>
      <w:marBottom w:val="0"/>
      <w:divBdr>
        <w:top w:val="none" w:sz="0" w:space="0" w:color="auto"/>
        <w:left w:val="none" w:sz="0" w:space="0" w:color="auto"/>
        <w:bottom w:val="none" w:sz="0" w:space="0" w:color="auto"/>
        <w:right w:val="none" w:sz="0" w:space="0" w:color="auto"/>
      </w:divBdr>
      <w:divsChild>
        <w:div w:id="1223715173">
          <w:marLeft w:val="1166"/>
          <w:marRight w:val="0"/>
          <w:marTop w:val="200"/>
          <w:marBottom w:val="0"/>
          <w:divBdr>
            <w:top w:val="none" w:sz="0" w:space="0" w:color="auto"/>
            <w:left w:val="none" w:sz="0" w:space="0" w:color="auto"/>
            <w:bottom w:val="none" w:sz="0" w:space="0" w:color="auto"/>
            <w:right w:val="none" w:sz="0" w:space="0" w:color="auto"/>
          </w:divBdr>
        </w:div>
        <w:div w:id="1839494313">
          <w:marLeft w:val="1166"/>
          <w:marRight w:val="0"/>
          <w:marTop w:val="200"/>
          <w:marBottom w:val="0"/>
          <w:divBdr>
            <w:top w:val="none" w:sz="0" w:space="0" w:color="auto"/>
            <w:left w:val="none" w:sz="0" w:space="0" w:color="auto"/>
            <w:bottom w:val="none" w:sz="0" w:space="0" w:color="auto"/>
            <w:right w:val="none" w:sz="0" w:space="0" w:color="auto"/>
          </w:divBdr>
        </w:div>
        <w:div w:id="1970502954">
          <w:marLeft w:val="1166"/>
          <w:marRight w:val="0"/>
          <w:marTop w:val="200"/>
          <w:marBottom w:val="0"/>
          <w:divBdr>
            <w:top w:val="none" w:sz="0" w:space="0" w:color="auto"/>
            <w:left w:val="none" w:sz="0" w:space="0" w:color="auto"/>
            <w:bottom w:val="none" w:sz="0" w:space="0" w:color="auto"/>
            <w:right w:val="none" w:sz="0" w:space="0" w:color="auto"/>
          </w:divBdr>
        </w:div>
        <w:div w:id="2068605511">
          <w:marLeft w:val="547"/>
          <w:marRight w:val="0"/>
          <w:marTop w:val="200"/>
          <w:marBottom w:val="0"/>
          <w:divBdr>
            <w:top w:val="none" w:sz="0" w:space="0" w:color="auto"/>
            <w:left w:val="none" w:sz="0" w:space="0" w:color="auto"/>
            <w:bottom w:val="none" w:sz="0" w:space="0" w:color="auto"/>
            <w:right w:val="none" w:sz="0" w:space="0" w:color="auto"/>
          </w:divBdr>
        </w:div>
      </w:divsChild>
    </w:div>
    <w:div w:id="1968311867">
      <w:bodyDiv w:val="1"/>
      <w:marLeft w:val="0"/>
      <w:marRight w:val="0"/>
      <w:marTop w:val="0"/>
      <w:marBottom w:val="0"/>
      <w:divBdr>
        <w:top w:val="none" w:sz="0" w:space="0" w:color="auto"/>
        <w:left w:val="none" w:sz="0" w:space="0" w:color="auto"/>
        <w:bottom w:val="none" w:sz="0" w:space="0" w:color="auto"/>
        <w:right w:val="none" w:sz="0" w:space="0" w:color="auto"/>
      </w:divBdr>
      <w:divsChild>
        <w:div w:id="300810436">
          <w:marLeft w:val="1166"/>
          <w:marRight w:val="0"/>
          <w:marTop w:val="200"/>
          <w:marBottom w:val="0"/>
          <w:divBdr>
            <w:top w:val="none" w:sz="0" w:space="0" w:color="auto"/>
            <w:left w:val="none" w:sz="0" w:space="0" w:color="auto"/>
            <w:bottom w:val="none" w:sz="0" w:space="0" w:color="auto"/>
            <w:right w:val="none" w:sz="0" w:space="0" w:color="auto"/>
          </w:divBdr>
        </w:div>
      </w:divsChild>
    </w:div>
    <w:div w:id="2015300598">
      <w:bodyDiv w:val="1"/>
      <w:marLeft w:val="0"/>
      <w:marRight w:val="0"/>
      <w:marTop w:val="0"/>
      <w:marBottom w:val="0"/>
      <w:divBdr>
        <w:top w:val="none" w:sz="0" w:space="0" w:color="auto"/>
        <w:left w:val="none" w:sz="0" w:space="0" w:color="auto"/>
        <w:bottom w:val="none" w:sz="0" w:space="0" w:color="auto"/>
        <w:right w:val="none" w:sz="0" w:space="0" w:color="auto"/>
      </w:divBdr>
      <w:divsChild>
        <w:div w:id="1188567522">
          <w:marLeft w:val="1166"/>
          <w:marRight w:val="0"/>
          <w:marTop w:val="200"/>
          <w:marBottom w:val="0"/>
          <w:divBdr>
            <w:top w:val="none" w:sz="0" w:space="0" w:color="auto"/>
            <w:left w:val="none" w:sz="0" w:space="0" w:color="auto"/>
            <w:bottom w:val="none" w:sz="0" w:space="0" w:color="auto"/>
            <w:right w:val="none" w:sz="0" w:space="0" w:color="auto"/>
          </w:divBdr>
        </w:div>
      </w:divsChild>
    </w:div>
    <w:div w:id="20875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B9565-081C-4D53-B783-C487A9EB603C}"/>
</file>

<file path=customXml/itemProps2.xml><?xml version="1.0" encoding="utf-8"?>
<ds:datastoreItem xmlns:ds="http://schemas.openxmlformats.org/officeDocument/2006/customXml" ds:itemID="{B8B10057-94D1-401B-8162-79DC172177FF}"/>
</file>

<file path=customXml/itemProps3.xml><?xml version="1.0" encoding="utf-8"?>
<ds:datastoreItem xmlns:ds="http://schemas.openxmlformats.org/officeDocument/2006/customXml" ds:itemID="{654E32AF-8F94-4479-BF42-E8590D02213A}"/>
</file>

<file path=customXml/itemProps4.xml><?xml version="1.0" encoding="utf-8"?>
<ds:datastoreItem xmlns:ds="http://schemas.openxmlformats.org/officeDocument/2006/customXml" ds:itemID="{59B57674-2D71-4376-A3CF-7D117CC5D513}"/>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2477</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Appendix_2H</dc:title>
  <dc:subject/>
  <dc:creator>Sarah Brandt</dc:creator>
  <cp:keywords/>
  <dc:description/>
  <cp:lastModifiedBy>Lynnea Kaufman  [DCF]</cp:lastModifiedBy>
  <cp:revision>2</cp:revision>
  <cp:lastPrinted>2019-03-09T01:24:00Z</cp:lastPrinted>
  <dcterms:created xsi:type="dcterms:W3CDTF">2020-11-28T22:41:00Z</dcterms:created>
  <dcterms:modified xsi:type="dcterms:W3CDTF">2020-11-28T22:41:00Z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Order">
    <vt:r8>2731600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