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340" w:val="left" w:leader="none"/>
          <w:tab w:pos="10630" w:val="left" w:leader="none"/>
        </w:tabs>
        <w:spacing w:line="240" w:lineRule="auto"/>
        <w:ind w:left="9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29pt;height:576pt;mso-position-horizontal-relative:char;mso-position-vertical-relative:line" coordorigin="0,0" coordsize="4580,11520">
            <v:rect style="position:absolute;left:0;top:0;width:4580;height:11520" filled="true" fillcolor="#9888c0" stroked="false">
              <v:fill opacity="55049f" type="solid"/>
            </v:rect>
            <v:shape style="position:absolute;left:1279;top:9255;width:2060;height:1335" type="#_x0000_t75" stroked="false">
              <v:imagedata r:id="rId5" o:title=""/>
            </v:shape>
            <v:shape style="position:absolute;left:0;top:2537;width:4580;height:372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580;height:11520" type="#_x0000_t202" filled="false" stroked="false">
              <v:textbox inset="0,0,0,0">
                <w:txbxContent>
                  <w:p>
                    <w:pPr>
                      <w:spacing w:line="220" w:lineRule="auto" w:before="265"/>
                      <w:ind w:left="62" w:right="34" w:firstLine="11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Sus Derechos Durante una Evaluación de Abandono de la Propia Persona de los Servicios de Protección de</w:t>
                    </w:r>
                    <w:r>
                      <w:rPr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Adultos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187" w:right="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Los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Servicios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Protección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5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Adultos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(APS, por</w:t>
                    </w:r>
                    <w:r>
                      <w:rPr>
                        <w:color w:val="FFFFFF"/>
                        <w:spacing w:val="-3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sus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siglas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en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inglés)</w:t>
                    </w:r>
                    <w:r>
                      <w:rPr>
                        <w:color w:val="FFFFFF"/>
                        <w:spacing w:val="-3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del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Departamento para Niños y Familias </w:t>
                    </w:r>
                    <w:r>
                      <w:rPr>
                        <w:color w:val="FFFFFF"/>
                        <w:spacing w:val="-10"/>
                        <w:sz w:val="24"/>
                      </w:rPr>
                      <w:t>(DCF, </w:t>
                    </w:r>
                    <w:r>
                      <w:rPr>
                        <w:color w:val="FFFFFF"/>
                        <w:sz w:val="24"/>
                      </w:rPr>
                      <w:t>por sus siglas en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inglés)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Kansas</w:t>
                    </w:r>
                    <w:r>
                      <w:rPr>
                        <w:color w:val="FFFFFF"/>
                        <w:spacing w:val="-2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están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obligados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por</w:t>
                    </w:r>
                  </w:p>
                  <w:p>
                    <w:pPr>
                      <w:spacing w:line="237" w:lineRule="auto" w:before="0"/>
                      <w:ind w:left="187" w:right="29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la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Ley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39-1433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Kansas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realizar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una evaluación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cuando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asigna</w:t>
                    </w:r>
                    <w:r>
                      <w:rPr>
                        <w:color w:val="FFFFFF"/>
                        <w:spacing w:val="-3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un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informe de abuso, negligencia o explotación financiera de un</w:t>
                    </w:r>
                    <w:r>
                      <w:rPr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adulto.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08" w:lineRule="auto" w:before="198"/>
                      <w:ind w:left="1680" w:right="1624" w:hanging="41"/>
                      <w:jc w:val="center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sz w:val="16"/>
                      </w:rPr>
                      <w:t>Prevention and </w:t>
                    </w:r>
                    <w:r>
                      <w:rPr>
                        <w:rFonts w:ascii="Times New Roman"/>
                        <w:i/>
                        <w:color w:val="FFFFFF"/>
                        <w:sz w:val="16"/>
                      </w:rPr>
                      <w:t>Protection Services</w:t>
                    </w:r>
                  </w:p>
                  <w:p>
                    <w:pPr>
                      <w:spacing w:before="152"/>
                      <w:ind w:left="695" w:right="695" w:firstLine="0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sz w:val="20"/>
                      </w:rPr>
                      <w:t>Strong Families Make a Strong Kansas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29pt;height:576pt;mso-position-horizontal-relative:char;mso-position-vertical-relative:line" coordorigin="0,0" coordsize="4580,11520">
            <v:rect style="position:absolute;left:0;top:0;width:4580;height:11520" filled="true" fillcolor="#9888c0" stroked="false">
              <v:fill opacity="55049f" type="solid"/>
            </v:rect>
            <v:shape style="position:absolute;left:1279;top:9255;width:2060;height:1335" type="#_x0000_t75" stroked="false">
              <v:imagedata r:id="rId7" o:title=""/>
            </v:shape>
            <v:shape style="position:absolute;left:0;top:2537;width:4580;height:3723" type="#_x0000_t75" stroked="false">
              <v:imagedata r:id="rId6" o:title=""/>
            </v:shape>
            <v:shape style="position:absolute;left:0;top:0;width:4580;height:11520" type="#_x0000_t202" filled="false" stroked="false">
              <v:textbox inset="0,0,0,0">
                <w:txbxContent>
                  <w:p>
                    <w:pPr>
                      <w:spacing w:line="220" w:lineRule="auto" w:before="265"/>
                      <w:ind w:left="62" w:right="34" w:firstLine="11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Sus Derechos Durante una Evaluación de Abandono de la Propia Persona de los Servicios de Protección de</w:t>
                    </w:r>
                    <w:r>
                      <w:rPr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Adultos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188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Los</w:t>
                    </w:r>
                    <w:r>
                      <w:rPr>
                        <w:color w:val="FFFFFF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Servicios</w:t>
                    </w:r>
                    <w:r>
                      <w:rPr>
                        <w:color w:val="FFFFFF"/>
                        <w:spacing w:val="-5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Protección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Adultos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(APS, por</w:t>
                    </w:r>
                    <w:r>
                      <w:rPr>
                        <w:color w:val="FFFFFF"/>
                        <w:spacing w:val="-3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sus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siglas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en</w:t>
                    </w:r>
                    <w:r>
                      <w:rPr>
                        <w:color w:val="FFFFFF"/>
                        <w:spacing w:val="-3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inglés)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del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Departamento para Niños y Familias </w:t>
                    </w:r>
                    <w:r>
                      <w:rPr>
                        <w:color w:val="FFFFFF"/>
                        <w:spacing w:val="-10"/>
                        <w:sz w:val="24"/>
                      </w:rPr>
                      <w:t>(DCF, </w:t>
                    </w:r>
                    <w:r>
                      <w:rPr>
                        <w:color w:val="FFFFFF"/>
                        <w:sz w:val="24"/>
                      </w:rPr>
                      <w:t>por sus siglas en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inglés)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Kansas</w:t>
                    </w:r>
                    <w:r>
                      <w:rPr>
                        <w:color w:val="FFFFFF"/>
                        <w:spacing w:val="-2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están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obligados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por</w:t>
                    </w:r>
                  </w:p>
                  <w:p>
                    <w:pPr>
                      <w:spacing w:line="237" w:lineRule="auto" w:before="0"/>
                      <w:ind w:left="188" w:right="29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la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Ley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39-1433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Kansas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realizar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una evaluación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cuando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asigna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un</w:t>
                    </w:r>
                    <w:r>
                      <w:rPr>
                        <w:color w:val="FFFFFF"/>
                        <w:spacing w:val="-3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informe de abuso, negligencia o explotación financiera de un</w:t>
                    </w:r>
                    <w:r>
                      <w:rPr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adulto.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08" w:lineRule="auto" w:before="198"/>
                      <w:ind w:left="1680" w:right="1624" w:hanging="41"/>
                      <w:jc w:val="center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sz w:val="16"/>
                      </w:rPr>
                      <w:t>Prevention and </w:t>
                    </w:r>
                    <w:r>
                      <w:rPr>
                        <w:rFonts w:ascii="Times New Roman"/>
                        <w:i/>
                        <w:color w:val="FFFFFF"/>
                        <w:sz w:val="16"/>
                      </w:rPr>
                      <w:t>Protection Services</w:t>
                    </w:r>
                  </w:p>
                  <w:p>
                    <w:pPr>
                      <w:spacing w:before="152"/>
                      <w:ind w:left="695" w:right="695" w:firstLine="0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sz w:val="20"/>
                      </w:rPr>
                      <w:t>Strong Families Make a Strong Kansas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29pt;height:576pt;mso-position-horizontal-relative:char;mso-position-vertical-relative:line" coordorigin="0,0" coordsize="4580,11520">
            <v:rect style="position:absolute;left:0;top:0;width:4580;height:11520" filled="true" fillcolor="#9888c0" stroked="false">
              <v:fill opacity="55049f" type="solid"/>
            </v:rect>
            <v:shape style="position:absolute;left:1279;top:9255;width:2060;height:1335" type="#_x0000_t75" stroked="false">
              <v:imagedata r:id="rId8" o:title=""/>
            </v:shape>
            <v:shape style="position:absolute;left:0;top:2537;width:4580;height:3723" type="#_x0000_t75" stroked="false">
              <v:imagedata r:id="rId6" o:title=""/>
            </v:shape>
            <v:shape style="position:absolute;left:0;top:0;width:4580;height:11520" type="#_x0000_t202" filled="false" stroked="false">
              <v:textbox inset="0,0,0,0">
                <w:txbxContent>
                  <w:p>
                    <w:pPr>
                      <w:spacing w:line="220" w:lineRule="auto" w:before="265"/>
                      <w:ind w:left="62" w:right="34" w:firstLine="11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Sus Derechos Durante una Evaluación de Abandono de la Propia Persona de los Servicios de Protección de</w:t>
                    </w:r>
                    <w:r>
                      <w:rPr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Adultos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188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Los</w:t>
                    </w:r>
                    <w:r>
                      <w:rPr>
                        <w:color w:val="FFFFFF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Servicios</w:t>
                    </w:r>
                    <w:r>
                      <w:rPr>
                        <w:color w:val="FFFFFF"/>
                        <w:spacing w:val="-5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Protección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Adultos</w:t>
                    </w:r>
                    <w:r>
                      <w:rPr>
                        <w:color w:val="FFFFFF"/>
                        <w:spacing w:val="-5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(APS, por</w:t>
                    </w:r>
                    <w:r>
                      <w:rPr>
                        <w:color w:val="FFFFFF"/>
                        <w:spacing w:val="-3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sus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siglas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en</w:t>
                    </w:r>
                    <w:r>
                      <w:rPr>
                        <w:color w:val="FFFFFF"/>
                        <w:spacing w:val="-3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inglés)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del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Departamento para Niños y Familias </w:t>
                    </w:r>
                    <w:r>
                      <w:rPr>
                        <w:color w:val="FFFFFF"/>
                        <w:spacing w:val="-10"/>
                        <w:sz w:val="24"/>
                      </w:rPr>
                      <w:t>(DCF, </w:t>
                    </w:r>
                    <w:r>
                      <w:rPr>
                        <w:color w:val="FFFFFF"/>
                        <w:sz w:val="24"/>
                      </w:rPr>
                      <w:t>por sus siglas en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inglés)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Kansas</w:t>
                    </w:r>
                    <w:r>
                      <w:rPr>
                        <w:color w:val="FFFFFF"/>
                        <w:spacing w:val="-2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están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obligados</w:t>
                    </w:r>
                    <w:r>
                      <w:rPr>
                        <w:color w:val="FFFFFF"/>
                        <w:spacing w:val="-27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por</w:t>
                    </w:r>
                  </w:p>
                  <w:p>
                    <w:pPr>
                      <w:spacing w:line="237" w:lineRule="auto" w:before="0"/>
                      <w:ind w:left="188" w:right="29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la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Ley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39-1433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de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Kansas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</w:t>
                    </w:r>
                    <w:r>
                      <w:rPr>
                        <w:color w:val="FFFFFF"/>
                        <w:spacing w:val="-2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realizar</w:t>
                    </w:r>
                    <w:r>
                      <w:rPr>
                        <w:color w:val="FFFFFF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una evaluación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cuando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asigna</w:t>
                    </w:r>
                    <w:r>
                      <w:rPr>
                        <w:color w:val="FFFFFF"/>
                        <w:spacing w:val="-36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un</w:t>
                    </w:r>
                    <w:r>
                      <w:rPr>
                        <w:color w:val="FFFFFF"/>
                        <w:spacing w:val="-3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informe de abuso, negligencia o explotación financiera de un</w:t>
                    </w:r>
                    <w:r>
                      <w:rPr>
                        <w:color w:val="FFFFFF"/>
                        <w:spacing w:val="-29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adulto.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208" w:lineRule="auto" w:before="198"/>
                      <w:ind w:left="1680" w:right="1624" w:hanging="41"/>
                      <w:jc w:val="center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sz w:val="16"/>
                      </w:rPr>
                      <w:t>Prevention and </w:t>
                    </w:r>
                    <w:r>
                      <w:rPr>
                        <w:rFonts w:ascii="Times New Roman"/>
                        <w:i/>
                        <w:color w:val="FFFFFF"/>
                        <w:sz w:val="16"/>
                      </w:rPr>
                      <w:t>Protection Services</w:t>
                    </w:r>
                  </w:p>
                  <w:p>
                    <w:pPr>
                      <w:spacing w:before="152"/>
                      <w:ind w:left="695" w:right="695" w:firstLine="0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color w:val="FFFFFF"/>
                        <w:sz w:val="20"/>
                      </w:rPr>
                      <w:t>Strong Families Make a Strong Kansas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360" w:bottom="0" w:left="260" w:right="260"/>
        </w:sectPr>
      </w:pPr>
    </w:p>
    <w:p>
      <w:pPr>
        <w:tabs>
          <w:tab w:pos="5390" w:val="left" w:leader="none"/>
          <w:tab w:pos="10689" w:val="left" w:leader="none"/>
        </w:tabs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6.45pt;height:22.5pt;mso-position-horizontal-relative:char;mso-position-vertical-relative:line" type="#_x0000_t202" filled="true" fillcolor="#9888c0" stroked="false">
            <w10:anchorlock/>
            <v:textbox inset="0,0,0,0">
              <w:txbxContent>
                <w:p>
                  <w:pPr>
                    <w:spacing w:before="51"/>
                    <w:ind w:left="133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Sus Derechos</w:t>
                  </w:r>
                </w:p>
              </w:txbxContent>
            </v:textbox>
            <v:fill opacity="55049f" typ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26.45pt;height:22.5pt;mso-position-horizontal-relative:char;mso-position-vertical-relative:line" type="#_x0000_t202" filled="true" fillcolor="#9888c0" stroked="false">
            <w10:anchorlock/>
            <v:textbox inset="0,0,0,0">
              <w:txbxContent>
                <w:p>
                  <w:pPr>
                    <w:spacing w:before="51"/>
                    <w:ind w:left="133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Sus Derechos</w:t>
                  </w:r>
                </w:p>
              </w:txbxContent>
            </v:textbox>
            <v:fill opacity="55049f" type="solid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shape style="width:226.45pt;height:22.5pt;mso-position-horizontal-relative:char;mso-position-vertical-relative:line" type="#_x0000_t202" filled="true" fillcolor="#9888c0" stroked="false">
            <w10:anchorlock/>
            <v:textbox inset="0,0,0,0">
              <w:txbxContent>
                <w:p>
                  <w:pPr>
                    <w:spacing w:before="51"/>
                    <w:ind w:left="133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Sus Derechos</w:t>
                  </w:r>
                </w:p>
              </w:txbxContent>
            </v:textbox>
            <v:fill opacity="55049f" type="solid"/>
          </v:shape>
        </w:pict>
      </w:r>
      <w:r>
        <w:rPr>
          <w:rFonts w:ascii="Times New Roman"/>
          <w:position w:val="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top="360" w:bottom="0" w:left="260" w:right="260"/>
        </w:sectPr>
      </w:pPr>
    </w:p>
    <w:p>
      <w:pPr>
        <w:pStyle w:val="BodyText"/>
        <w:spacing w:line="235" w:lineRule="auto" w:before="56"/>
        <w:ind w:left="100" w:right="379"/>
      </w:pPr>
      <w:r>
        <w:rPr>
          <w:color w:val="231F20"/>
        </w:rPr>
        <w:t>Cuando usted está involucrado en una evaluación de APS o se abre un caso para </w:t>
      </w:r>
      <w:r>
        <w:rPr>
          <w:color w:val="231F20"/>
          <w:w w:val="95"/>
        </w:rPr>
        <w:t>servicios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APS,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usted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tiene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ciertos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derechos.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67" w:hanging="360"/>
        <w:jc w:val="left"/>
        <w:rPr>
          <w:sz w:val="22"/>
        </w:rPr>
      </w:pPr>
      <w:r>
        <w:rPr>
          <w:color w:val="231F20"/>
          <w:sz w:val="22"/>
        </w:rPr>
        <w:t>Derecho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saber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hay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abierto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 cuáles son las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inquietudes.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41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llevar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adelante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6"/>
          <w:sz w:val="22"/>
        </w:rPr>
        <w:t>la </w:t>
      </w:r>
      <w:r>
        <w:rPr>
          <w:color w:val="231F20"/>
          <w:sz w:val="22"/>
        </w:rPr>
        <w:t>mejor manera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posible.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348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informen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APS debe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evaluación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quizás deba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tomar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acciones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tratar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forma inmediata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inquietudes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seguridad.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57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confidencial sea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protegida,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permitido por 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5"/>
          <w:sz w:val="22"/>
        </w:rPr>
        <w:t>ley.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211" w:hanging="360"/>
        <w:jc w:val="left"/>
        <w:rPr>
          <w:sz w:val="22"/>
        </w:rPr>
      </w:pPr>
      <w:r>
        <w:rPr>
          <w:color w:val="231F20"/>
          <w:sz w:val="22"/>
        </w:rPr>
        <w:t>El derecho a discutir la situación con el </w:t>
      </w:r>
      <w:r>
        <w:rPr>
          <w:color w:val="231F20"/>
          <w:w w:val="95"/>
          <w:sz w:val="22"/>
        </w:rPr>
        <w:t>Supervisor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APS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si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usted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tiene</w:t>
      </w:r>
      <w:r>
        <w:rPr>
          <w:color w:val="231F20"/>
          <w:spacing w:val="-18"/>
          <w:w w:val="95"/>
          <w:sz w:val="22"/>
        </w:rPr>
        <w:t> </w:t>
      </w:r>
      <w:r>
        <w:rPr>
          <w:color w:val="231F20"/>
          <w:w w:val="95"/>
          <w:sz w:val="22"/>
        </w:rPr>
        <w:t>inquietudes </w:t>
      </w:r>
      <w:r>
        <w:rPr>
          <w:color w:val="231F20"/>
          <w:sz w:val="22"/>
        </w:rPr>
        <w:t>acerca de la forma en que se realizó la evaluación.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131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retirar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consentimiento, 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negarse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realicen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intervenciones 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protección,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menos</w:t>
      </w:r>
    </w:p>
    <w:p>
      <w:pPr>
        <w:pStyle w:val="BodyText"/>
        <w:spacing w:line="216" w:lineRule="auto" w:before="3"/>
      </w:pP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existan</w:t>
      </w:r>
      <w:r>
        <w:rPr>
          <w:color w:val="231F20"/>
          <w:spacing w:val="-37"/>
        </w:rPr>
        <w:t> </w:t>
      </w:r>
      <w:r>
        <w:rPr>
          <w:color w:val="231F20"/>
        </w:rPr>
        <w:t>razones</w:t>
      </w:r>
      <w:r>
        <w:rPr>
          <w:color w:val="231F20"/>
          <w:spacing w:val="-36"/>
        </w:rPr>
        <w:t> </w:t>
      </w:r>
      <w:r>
        <w:rPr>
          <w:color w:val="231F20"/>
        </w:rPr>
        <w:t>para</w:t>
      </w:r>
      <w:r>
        <w:rPr>
          <w:color w:val="231F20"/>
          <w:spacing w:val="-37"/>
        </w:rPr>
        <w:t> </w:t>
      </w:r>
      <w:r>
        <w:rPr>
          <w:color w:val="231F20"/>
        </w:rPr>
        <w:t>creer</w:t>
      </w:r>
      <w:r>
        <w:rPr>
          <w:color w:val="231F20"/>
          <w:spacing w:val="-36"/>
        </w:rPr>
        <w:t> </w:t>
      </w: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no</w:t>
      </w:r>
      <w:r>
        <w:rPr>
          <w:color w:val="231F20"/>
          <w:spacing w:val="-36"/>
        </w:rPr>
        <w:t> </w:t>
      </w:r>
      <w:r>
        <w:rPr>
          <w:color w:val="231F20"/>
        </w:rPr>
        <w:t>tiene </w:t>
      </w:r>
      <w:r>
        <w:rPr>
          <w:color w:val="231F20"/>
          <w:w w:val="95"/>
        </w:rPr>
        <w:t>capacidad para expresar su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consentimiento.</w:t>
      </w:r>
    </w:p>
    <w:p>
      <w:pPr>
        <w:pStyle w:val="BodyText"/>
        <w:spacing w:line="216" w:lineRule="auto" w:before="2"/>
        <w:ind w:right="402"/>
      </w:pP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todas</w:t>
      </w:r>
      <w:r>
        <w:rPr>
          <w:color w:val="231F20"/>
          <w:spacing w:val="-25"/>
        </w:rPr>
        <w:t> </w:t>
      </w:r>
      <w:r>
        <w:rPr>
          <w:color w:val="231F20"/>
        </w:rPr>
        <w:t>maneras,</w:t>
      </w:r>
      <w:r>
        <w:rPr>
          <w:color w:val="231F20"/>
          <w:spacing w:val="-25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puede</w:t>
      </w:r>
      <w:r>
        <w:rPr>
          <w:color w:val="231F20"/>
          <w:spacing w:val="-25"/>
        </w:rPr>
        <w:t> </w:t>
      </w:r>
      <w:r>
        <w:rPr>
          <w:color w:val="231F20"/>
        </w:rPr>
        <w:t>notificar</w:t>
      </w:r>
      <w:r>
        <w:rPr>
          <w:color w:val="231F20"/>
          <w:spacing w:val="-25"/>
        </w:rPr>
        <w:t> </w:t>
      </w:r>
      <w:r>
        <w:rPr>
          <w:color w:val="231F20"/>
        </w:rPr>
        <w:t>a la</w:t>
      </w:r>
      <w:r>
        <w:rPr>
          <w:color w:val="231F20"/>
          <w:spacing w:val="-24"/>
        </w:rPr>
        <w:t> </w:t>
      </w:r>
      <w:r>
        <w:rPr>
          <w:color w:val="231F20"/>
        </w:rPr>
        <w:t>policía</w:t>
      </w:r>
      <w:r>
        <w:rPr>
          <w:color w:val="231F20"/>
          <w:spacing w:val="-24"/>
        </w:rPr>
        <w:t> </w:t>
      </w:r>
      <w:r>
        <w:rPr>
          <w:color w:val="231F20"/>
        </w:rPr>
        <w:t>para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trate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inmediato</w:t>
      </w:r>
      <w:r>
        <w:rPr>
          <w:color w:val="231F20"/>
          <w:spacing w:val="-24"/>
        </w:rPr>
        <w:t> </w:t>
      </w:r>
      <w:r>
        <w:rPr>
          <w:color w:val="231F20"/>
        </w:rPr>
        <w:t>las inquietudes de</w:t>
      </w:r>
      <w:r>
        <w:rPr>
          <w:color w:val="231F20"/>
          <w:spacing w:val="-23"/>
        </w:rPr>
        <w:t> </w:t>
      </w:r>
      <w:r>
        <w:rPr>
          <w:color w:val="231F20"/>
        </w:rPr>
        <w:t>seguridad.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67" w:hanging="360"/>
        <w:jc w:val="left"/>
        <w:rPr>
          <w:sz w:val="22"/>
        </w:rPr>
      </w:pPr>
      <w:r>
        <w:rPr>
          <w:color w:val="231F20"/>
          <w:sz w:val="22"/>
        </w:rPr>
        <w:t>El derecho a que las decisiones que se tomen acerca de usted, se tomen libres de discriminación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raza,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religión,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3"/>
          <w:sz w:val="22"/>
        </w:rPr>
        <w:t>sexo, </w:t>
      </w:r>
      <w:r>
        <w:rPr>
          <w:color w:val="231F20"/>
          <w:sz w:val="22"/>
        </w:rPr>
        <w:t>discapacidad,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nacionalidad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ascendencia.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38" w:hanging="360"/>
        <w:jc w:val="left"/>
        <w:rPr>
          <w:sz w:val="22"/>
        </w:rPr>
      </w:pPr>
      <w:r>
        <w:rPr>
          <w:color w:val="231F20"/>
          <w:sz w:val="22"/>
        </w:rPr>
        <w:t>El derecho a que cualquier acción tomada por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DCF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usted 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restrictiva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necesario.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381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informen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que se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completado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evaluación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sus</w:t>
      </w:r>
    </w:p>
    <w:p>
      <w:pPr>
        <w:pStyle w:val="BodyText"/>
        <w:spacing w:line="235" w:lineRule="auto" w:before="56"/>
        <w:ind w:left="100" w:right="379"/>
      </w:pPr>
      <w:r>
        <w:rPr/>
        <w:br w:type="column"/>
      </w:r>
      <w:r>
        <w:rPr>
          <w:color w:val="231F20"/>
        </w:rPr>
        <w:t>Cuando usted está involucrado en una evaluación de APS o se abre un caso para </w:t>
      </w:r>
      <w:r>
        <w:rPr>
          <w:color w:val="231F20"/>
          <w:w w:val="95"/>
        </w:rPr>
        <w:t>servicios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APS,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usted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tiene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ciertos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derechos.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67" w:hanging="360"/>
        <w:jc w:val="left"/>
        <w:rPr>
          <w:sz w:val="22"/>
        </w:rPr>
      </w:pPr>
      <w:r>
        <w:rPr>
          <w:color w:val="231F20"/>
          <w:sz w:val="22"/>
        </w:rPr>
        <w:t>Derecho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saber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hay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abierto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 cuáles son las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inquietudes.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41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llevar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adelante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6"/>
          <w:sz w:val="22"/>
        </w:rPr>
        <w:t>la </w:t>
      </w:r>
      <w:r>
        <w:rPr>
          <w:color w:val="231F20"/>
          <w:sz w:val="22"/>
        </w:rPr>
        <w:t>mejor manera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posible.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348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informen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APS debe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evaluación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quizás deba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tomar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acciones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tratar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forma inmediata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inquietudes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seguridad.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57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confidencial sea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protegida,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permitido por 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5"/>
          <w:sz w:val="22"/>
        </w:rPr>
        <w:t>ley.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211" w:hanging="360"/>
        <w:jc w:val="left"/>
        <w:rPr>
          <w:sz w:val="22"/>
        </w:rPr>
      </w:pPr>
      <w:r>
        <w:rPr>
          <w:color w:val="231F20"/>
          <w:sz w:val="22"/>
        </w:rPr>
        <w:t>El derecho a discutir la situación con el </w:t>
      </w:r>
      <w:r>
        <w:rPr>
          <w:color w:val="231F20"/>
          <w:w w:val="95"/>
          <w:sz w:val="22"/>
        </w:rPr>
        <w:t>Supervisor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APS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si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usted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tiene</w:t>
      </w:r>
      <w:r>
        <w:rPr>
          <w:color w:val="231F20"/>
          <w:spacing w:val="-18"/>
          <w:w w:val="95"/>
          <w:sz w:val="22"/>
        </w:rPr>
        <w:t> </w:t>
      </w:r>
      <w:r>
        <w:rPr>
          <w:color w:val="231F20"/>
          <w:w w:val="95"/>
          <w:sz w:val="22"/>
        </w:rPr>
        <w:t>inquietudes </w:t>
      </w:r>
      <w:r>
        <w:rPr>
          <w:color w:val="231F20"/>
          <w:sz w:val="22"/>
        </w:rPr>
        <w:t>acerca de la forma en que se realizó la evaluación.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131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retirar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consentimiento, 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negarse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realicen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intervenciones 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protección,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menos</w:t>
      </w:r>
    </w:p>
    <w:p>
      <w:pPr>
        <w:pStyle w:val="BodyText"/>
        <w:spacing w:line="216" w:lineRule="auto" w:before="3"/>
      </w:pP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existan</w:t>
      </w:r>
      <w:r>
        <w:rPr>
          <w:color w:val="231F20"/>
          <w:spacing w:val="-37"/>
        </w:rPr>
        <w:t> </w:t>
      </w:r>
      <w:r>
        <w:rPr>
          <w:color w:val="231F20"/>
        </w:rPr>
        <w:t>razones</w:t>
      </w:r>
      <w:r>
        <w:rPr>
          <w:color w:val="231F20"/>
          <w:spacing w:val="-36"/>
        </w:rPr>
        <w:t> </w:t>
      </w:r>
      <w:r>
        <w:rPr>
          <w:color w:val="231F20"/>
        </w:rPr>
        <w:t>para</w:t>
      </w:r>
      <w:r>
        <w:rPr>
          <w:color w:val="231F20"/>
          <w:spacing w:val="-37"/>
        </w:rPr>
        <w:t> </w:t>
      </w:r>
      <w:r>
        <w:rPr>
          <w:color w:val="231F20"/>
        </w:rPr>
        <w:t>creer</w:t>
      </w:r>
      <w:r>
        <w:rPr>
          <w:color w:val="231F20"/>
          <w:spacing w:val="-36"/>
        </w:rPr>
        <w:t> </w:t>
      </w: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no</w:t>
      </w:r>
      <w:r>
        <w:rPr>
          <w:color w:val="231F20"/>
          <w:spacing w:val="-36"/>
        </w:rPr>
        <w:t> </w:t>
      </w:r>
      <w:r>
        <w:rPr>
          <w:color w:val="231F20"/>
        </w:rPr>
        <w:t>tiene </w:t>
      </w:r>
      <w:r>
        <w:rPr>
          <w:color w:val="231F20"/>
          <w:w w:val="95"/>
        </w:rPr>
        <w:t>capacidad para expresar su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consentimiento.</w:t>
      </w:r>
    </w:p>
    <w:p>
      <w:pPr>
        <w:pStyle w:val="BodyText"/>
        <w:spacing w:line="216" w:lineRule="auto" w:before="2"/>
        <w:ind w:right="402"/>
      </w:pP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todas</w:t>
      </w:r>
      <w:r>
        <w:rPr>
          <w:color w:val="231F20"/>
          <w:spacing w:val="-25"/>
        </w:rPr>
        <w:t> </w:t>
      </w:r>
      <w:r>
        <w:rPr>
          <w:color w:val="231F20"/>
        </w:rPr>
        <w:t>maneras,</w:t>
      </w:r>
      <w:r>
        <w:rPr>
          <w:color w:val="231F20"/>
          <w:spacing w:val="-25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puede</w:t>
      </w:r>
      <w:r>
        <w:rPr>
          <w:color w:val="231F20"/>
          <w:spacing w:val="-25"/>
        </w:rPr>
        <w:t> </w:t>
      </w:r>
      <w:r>
        <w:rPr>
          <w:color w:val="231F20"/>
        </w:rPr>
        <w:t>notificar</w:t>
      </w:r>
      <w:r>
        <w:rPr>
          <w:color w:val="231F20"/>
          <w:spacing w:val="-25"/>
        </w:rPr>
        <w:t> </w:t>
      </w:r>
      <w:r>
        <w:rPr>
          <w:color w:val="231F20"/>
        </w:rPr>
        <w:t>a la</w:t>
      </w:r>
      <w:r>
        <w:rPr>
          <w:color w:val="231F20"/>
          <w:spacing w:val="-24"/>
        </w:rPr>
        <w:t> </w:t>
      </w:r>
      <w:r>
        <w:rPr>
          <w:color w:val="231F20"/>
        </w:rPr>
        <w:t>policía</w:t>
      </w:r>
      <w:r>
        <w:rPr>
          <w:color w:val="231F20"/>
          <w:spacing w:val="-24"/>
        </w:rPr>
        <w:t> </w:t>
      </w:r>
      <w:r>
        <w:rPr>
          <w:color w:val="231F20"/>
        </w:rPr>
        <w:t>para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trate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inmediato</w:t>
      </w:r>
      <w:r>
        <w:rPr>
          <w:color w:val="231F20"/>
          <w:spacing w:val="-24"/>
        </w:rPr>
        <w:t> </w:t>
      </w:r>
      <w:r>
        <w:rPr>
          <w:color w:val="231F20"/>
        </w:rPr>
        <w:t>las inquietudes de</w:t>
      </w:r>
      <w:r>
        <w:rPr>
          <w:color w:val="231F20"/>
          <w:spacing w:val="-23"/>
        </w:rPr>
        <w:t> </w:t>
      </w:r>
      <w:r>
        <w:rPr>
          <w:color w:val="231F20"/>
        </w:rPr>
        <w:t>seguridad.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67" w:hanging="360"/>
        <w:jc w:val="left"/>
        <w:rPr>
          <w:sz w:val="22"/>
        </w:rPr>
      </w:pPr>
      <w:r>
        <w:rPr>
          <w:color w:val="231F20"/>
          <w:sz w:val="22"/>
        </w:rPr>
        <w:t>El derecho a que las decisiones que se tomen acerca de usted, se tomen libres de discriminación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raza,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religión,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3"/>
          <w:sz w:val="22"/>
        </w:rPr>
        <w:t>sexo, </w:t>
      </w:r>
      <w:r>
        <w:rPr>
          <w:color w:val="231F20"/>
          <w:sz w:val="22"/>
        </w:rPr>
        <w:t>discapacidad,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nacionalidad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ascendencia.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38" w:hanging="360"/>
        <w:jc w:val="left"/>
        <w:rPr>
          <w:sz w:val="22"/>
        </w:rPr>
      </w:pPr>
      <w:r>
        <w:rPr>
          <w:color w:val="231F20"/>
          <w:sz w:val="22"/>
        </w:rPr>
        <w:t>El derecho a que cualquier acción tomada por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DCF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usted 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restrictiva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necesario.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381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informen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que se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completado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evaluación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sus</w:t>
      </w:r>
    </w:p>
    <w:p>
      <w:pPr>
        <w:pStyle w:val="BodyText"/>
        <w:spacing w:line="235" w:lineRule="auto" w:before="56"/>
        <w:ind w:left="100" w:right="441"/>
      </w:pPr>
      <w:r>
        <w:rPr/>
        <w:br w:type="column"/>
      </w:r>
      <w:r>
        <w:rPr>
          <w:color w:val="231F20"/>
        </w:rPr>
        <w:t>Cuando usted está involucrado en una evaluación de APS o se abre un caso para </w:t>
      </w:r>
      <w:r>
        <w:rPr>
          <w:color w:val="231F20"/>
          <w:w w:val="95"/>
        </w:rPr>
        <w:t>servicios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APS,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usted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tiene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ciertos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derechos.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130" w:hanging="360"/>
        <w:jc w:val="left"/>
        <w:rPr>
          <w:sz w:val="22"/>
        </w:rPr>
      </w:pPr>
      <w:r>
        <w:rPr>
          <w:color w:val="231F20"/>
          <w:sz w:val="22"/>
        </w:rPr>
        <w:t>Derecho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saber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hay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caso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abierto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a cuáles son las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inquietudes.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472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llevar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adelante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vida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6"/>
          <w:sz w:val="22"/>
        </w:rPr>
        <w:t>la </w:t>
      </w:r>
      <w:r>
        <w:rPr>
          <w:color w:val="231F20"/>
          <w:sz w:val="22"/>
        </w:rPr>
        <w:t>mejor manera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posible.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411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informen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APS debe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realizar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evaluación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quizás deba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tomar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acciones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tratar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4"/>
          <w:sz w:val="22"/>
        </w:rPr>
        <w:t> </w:t>
      </w:r>
      <w:r>
        <w:rPr>
          <w:color w:val="231F20"/>
          <w:sz w:val="22"/>
        </w:rPr>
        <w:t>forma inmediata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inquietudes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seguridad.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120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información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confidencial sea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protegida,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acuerdo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permitido por la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5"/>
          <w:sz w:val="22"/>
        </w:rPr>
        <w:t>ley.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273" w:hanging="360"/>
        <w:jc w:val="left"/>
        <w:rPr>
          <w:sz w:val="22"/>
        </w:rPr>
      </w:pPr>
      <w:r>
        <w:rPr>
          <w:color w:val="231F20"/>
          <w:sz w:val="22"/>
        </w:rPr>
        <w:t>El derecho a discutir la situación con el </w:t>
      </w:r>
      <w:r>
        <w:rPr>
          <w:color w:val="231F20"/>
          <w:w w:val="95"/>
          <w:sz w:val="22"/>
        </w:rPr>
        <w:t>Supervisor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de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APS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si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usted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tiene</w:t>
      </w:r>
      <w:r>
        <w:rPr>
          <w:color w:val="231F20"/>
          <w:spacing w:val="-18"/>
          <w:w w:val="95"/>
          <w:sz w:val="22"/>
        </w:rPr>
        <w:t> </w:t>
      </w:r>
      <w:r>
        <w:rPr>
          <w:color w:val="231F20"/>
          <w:w w:val="95"/>
          <w:sz w:val="22"/>
        </w:rPr>
        <w:t>inquietudes </w:t>
      </w:r>
      <w:r>
        <w:rPr>
          <w:color w:val="231F20"/>
          <w:sz w:val="22"/>
        </w:rPr>
        <w:t>acerca de la forma en que se realizó la evaluación.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194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dar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38"/>
          <w:sz w:val="22"/>
        </w:rPr>
        <w:t> </w:t>
      </w:r>
      <w:r>
        <w:rPr>
          <w:color w:val="231F20"/>
          <w:sz w:val="22"/>
        </w:rPr>
        <w:t>retirar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37"/>
          <w:sz w:val="22"/>
        </w:rPr>
        <w:t> </w:t>
      </w:r>
      <w:r>
        <w:rPr>
          <w:color w:val="231F20"/>
          <w:sz w:val="22"/>
        </w:rPr>
        <w:t>consentimiento, o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negarse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realicen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intervenciones 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servicios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protección,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menos</w:t>
      </w:r>
    </w:p>
    <w:p>
      <w:pPr>
        <w:pStyle w:val="BodyText"/>
        <w:spacing w:line="216" w:lineRule="auto" w:before="3"/>
      </w:pP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existan</w:t>
      </w:r>
      <w:r>
        <w:rPr>
          <w:color w:val="231F20"/>
          <w:spacing w:val="-37"/>
        </w:rPr>
        <w:t> </w:t>
      </w:r>
      <w:r>
        <w:rPr>
          <w:color w:val="231F20"/>
        </w:rPr>
        <w:t>razones</w:t>
      </w:r>
      <w:r>
        <w:rPr>
          <w:color w:val="231F20"/>
          <w:spacing w:val="-36"/>
        </w:rPr>
        <w:t> </w:t>
      </w:r>
      <w:r>
        <w:rPr>
          <w:color w:val="231F20"/>
        </w:rPr>
        <w:t>para</w:t>
      </w:r>
      <w:r>
        <w:rPr>
          <w:color w:val="231F20"/>
          <w:spacing w:val="-37"/>
        </w:rPr>
        <w:t> </w:t>
      </w:r>
      <w:r>
        <w:rPr>
          <w:color w:val="231F20"/>
        </w:rPr>
        <w:t>creer</w:t>
      </w:r>
      <w:r>
        <w:rPr>
          <w:color w:val="231F20"/>
          <w:spacing w:val="-36"/>
        </w:rPr>
        <w:t> </w:t>
      </w:r>
      <w:r>
        <w:rPr>
          <w:color w:val="231F20"/>
        </w:rPr>
        <w:t>que</w:t>
      </w:r>
      <w:r>
        <w:rPr>
          <w:color w:val="231F20"/>
          <w:spacing w:val="-37"/>
        </w:rPr>
        <w:t> </w:t>
      </w:r>
      <w:r>
        <w:rPr>
          <w:color w:val="231F20"/>
        </w:rPr>
        <w:t>no</w:t>
      </w:r>
      <w:r>
        <w:rPr>
          <w:color w:val="231F20"/>
          <w:spacing w:val="-36"/>
        </w:rPr>
        <w:t> </w:t>
      </w:r>
      <w:r>
        <w:rPr>
          <w:color w:val="231F20"/>
        </w:rPr>
        <w:t>tiene </w:t>
      </w:r>
      <w:r>
        <w:rPr>
          <w:color w:val="231F20"/>
          <w:w w:val="95"/>
        </w:rPr>
        <w:t>capacidad para expresar su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consentimiento.</w:t>
      </w:r>
    </w:p>
    <w:p>
      <w:pPr>
        <w:pStyle w:val="BodyText"/>
        <w:spacing w:line="216" w:lineRule="auto" w:before="2"/>
        <w:ind w:right="464"/>
      </w:pP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todas</w:t>
      </w:r>
      <w:r>
        <w:rPr>
          <w:color w:val="231F20"/>
          <w:spacing w:val="-25"/>
        </w:rPr>
        <w:t> </w:t>
      </w:r>
      <w:r>
        <w:rPr>
          <w:color w:val="231F20"/>
        </w:rPr>
        <w:t>maneras,</w:t>
      </w:r>
      <w:r>
        <w:rPr>
          <w:color w:val="231F20"/>
          <w:spacing w:val="-25"/>
        </w:rPr>
        <w:t> </w:t>
      </w: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</w:rPr>
        <w:t>puede</w:t>
      </w:r>
      <w:r>
        <w:rPr>
          <w:color w:val="231F20"/>
          <w:spacing w:val="-25"/>
        </w:rPr>
        <w:t> </w:t>
      </w:r>
      <w:r>
        <w:rPr>
          <w:color w:val="231F20"/>
        </w:rPr>
        <w:t>notificar</w:t>
      </w:r>
      <w:r>
        <w:rPr>
          <w:color w:val="231F20"/>
          <w:spacing w:val="-25"/>
        </w:rPr>
        <w:t> </w:t>
      </w:r>
      <w:r>
        <w:rPr>
          <w:color w:val="231F20"/>
        </w:rPr>
        <w:t>a la</w:t>
      </w:r>
      <w:r>
        <w:rPr>
          <w:color w:val="231F20"/>
          <w:spacing w:val="-24"/>
        </w:rPr>
        <w:t> </w:t>
      </w:r>
      <w:r>
        <w:rPr>
          <w:color w:val="231F20"/>
        </w:rPr>
        <w:t>policía</w:t>
      </w:r>
      <w:r>
        <w:rPr>
          <w:color w:val="231F20"/>
          <w:spacing w:val="-24"/>
        </w:rPr>
        <w:t> </w:t>
      </w:r>
      <w:r>
        <w:rPr>
          <w:color w:val="231F20"/>
        </w:rPr>
        <w:t>para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trate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inmediato</w:t>
      </w:r>
      <w:r>
        <w:rPr>
          <w:color w:val="231F20"/>
          <w:spacing w:val="-24"/>
        </w:rPr>
        <w:t> </w:t>
      </w:r>
      <w:r>
        <w:rPr>
          <w:color w:val="231F20"/>
        </w:rPr>
        <w:t>las inquietudes de</w:t>
      </w:r>
      <w:r>
        <w:rPr>
          <w:color w:val="231F20"/>
          <w:spacing w:val="-23"/>
        </w:rPr>
        <w:t> </w:t>
      </w:r>
      <w:r>
        <w:rPr>
          <w:color w:val="231F20"/>
        </w:rPr>
        <w:t>seguridad.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129" w:hanging="360"/>
        <w:jc w:val="left"/>
        <w:rPr>
          <w:sz w:val="22"/>
        </w:rPr>
      </w:pPr>
      <w:r>
        <w:rPr>
          <w:color w:val="231F20"/>
          <w:sz w:val="22"/>
        </w:rPr>
        <w:t>El derecho a que las decisiones que se tomen acerca de usted, se tomen libres de discriminación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base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32"/>
          <w:sz w:val="22"/>
        </w:rPr>
        <w:t> </w:t>
      </w:r>
      <w:r>
        <w:rPr>
          <w:color w:val="231F20"/>
          <w:sz w:val="22"/>
        </w:rPr>
        <w:t>raza,</w:t>
      </w:r>
      <w:r>
        <w:rPr>
          <w:color w:val="231F20"/>
          <w:spacing w:val="-33"/>
          <w:sz w:val="22"/>
        </w:rPr>
        <w:t> </w:t>
      </w:r>
      <w:r>
        <w:rPr>
          <w:color w:val="231F20"/>
          <w:sz w:val="22"/>
        </w:rPr>
        <w:t>religión,</w:t>
      </w:r>
      <w:r>
        <w:rPr>
          <w:color w:val="231F20"/>
          <w:spacing w:val="-32"/>
          <w:sz w:val="22"/>
        </w:rPr>
        <w:t> </w:t>
      </w:r>
      <w:r>
        <w:rPr>
          <w:color w:val="231F20"/>
          <w:spacing w:val="-3"/>
          <w:sz w:val="22"/>
        </w:rPr>
        <w:t>sexo, </w:t>
      </w:r>
      <w:r>
        <w:rPr>
          <w:color w:val="231F20"/>
          <w:sz w:val="22"/>
        </w:rPr>
        <w:t>discapacidad,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nacionalidad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ascendencia.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0" w:after="0"/>
        <w:ind w:left="460" w:right="100" w:hanging="360"/>
        <w:jc w:val="left"/>
        <w:rPr>
          <w:sz w:val="22"/>
        </w:rPr>
      </w:pPr>
      <w:r>
        <w:rPr>
          <w:color w:val="231F20"/>
          <w:sz w:val="22"/>
        </w:rPr>
        <w:t>El derecho a que cualquier acción tomada por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personal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DCF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respecto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usted no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más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restrictiva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necesario.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16" w:lineRule="auto" w:before="1" w:after="0"/>
        <w:ind w:left="460" w:right="444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</w:rPr>
        <w:t>derecho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informen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vez</w:t>
      </w:r>
      <w:r>
        <w:rPr>
          <w:color w:val="231F20"/>
          <w:spacing w:val="-28"/>
          <w:sz w:val="22"/>
        </w:rPr>
        <w:t> </w:t>
      </w:r>
      <w:r>
        <w:rPr>
          <w:color w:val="231F20"/>
          <w:spacing w:val="-4"/>
          <w:sz w:val="22"/>
        </w:rPr>
        <w:t>que </w:t>
      </w:r>
      <w:r>
        <w:rPr>
          <w:color w:val="231F20"/>
          <w:sz w:val="22"/>
        </w:rPr>
        <w:t>se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haya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completado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evaluación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sus</w:t>
      </w:r>
    </w:p>
    <w:p>
      <w:pPr>
        <w:spacing w:after="0" w:line="216" w:lineRule="auto"/>
        <w:jc w:val="left"/>
        <w:rPr>
          <w:sz w:val="22"/>
        </w:rPr>
        <w:sectPr>
          <w:type w:val="continuous"/>
          <w:pgSz w:w="15840" w:h="12240" w:orient="landscape"/>
          <w:pgMar w:top="360" w:bottom="0" w:left="260" w:right="260"/>
          <w:cols w:num="3" w:equalWidth="0">
            <w:col w:w="4676" w:space="609"/>
            <w:col w:w="4676" w:space="621"/>
            <w:col w:w="4738"/>
          </w:cols>
        </w:sectPr>
      </w:pPr>
    </w:p>
    <w:p>
      <w:pPr>
        <w:pStyle w:val="BodyText"/>
        <w:spacing w:before="4"/>
      </w:pPr>
      <w:r>
        <w:rPr>
          <w:color w:val="231F20"/>
          <w:w w:val="95"/>
        </w:rPr>
        <w:t>resultados.</w:t>
      </w:r>
    </w:p>
    <w:p>
      <w:pPr>
        <w:spacing w:before="167"/>
        <w:ind w:left="46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PPS-10205 REV 07/14</w:t>
      </w:r>
    </w:p>
    <w:p>
      <w:pPr>
        <w:pStyle w:val="BodyText"/>
        <w:spacing w:before="4"/>
      </w:pPr>
      <w:r>
        <w:rPr/>
        <w:br w:type="column"/>
      </w:r>
      <w:r>
        <w:rPr>
          <w:color w:val="231F20"/>
          <w:w w:val="95"/>
        </w:rPr>
        <w:t>resultados.</w:t>
      </w:r>
    </w:p>
    <w:p>
      <w:pPr>
        <w:spacing w:before="167"/>
        <w:ind w:left="46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PPS-10205 REV 07/14</w:t>
      </w:r>
    </w:p>
    <w:p>
      <w:pPr>
        <w:pStyle w:val="BodyText"/>
        <w:spacing w:before="4"/>
      </w:pPr>
      <w:r>
        <w:rPr/>
        <w:br w:type="column"/>
      </w:r>
      <w:r>
        <w:rPr>
          <w:color w:val="231F20"/>
          <w:w w:val="95"/>
        </w:rPr>
        <w:t>resultados.</w:t>
      </w:r>
    </w:p>
    <w:p>
      <w:pPr>
        <w:spacing w:before="167"/>
        <w:ind w:left="46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PPS-10205 REV 07/14</w:t>
      </w:r>
    </w:p>
    <w:sectPr>
      <w:type w:val="continuous"/>
      <w:pgSz w:w="15840" w:h="12240" w:orient="landscape"/>
      <w:pgMar w:top="360" w:bottom="0" w:left="260" w:right="260"/>
      <w:cols w:num="6" w:equalWidth="0">
        <w:col w:w="1493" w:space="964"/>
        <w:col w:w="2234" w:space="594"/>
        <w:col w:w="1493" w:space="949"/>
        <w:col w:w="2234" w:space="621"/>
        <w:col w:w="1493" w:space="951"/>
        <w:col w:w="2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ahoma" w:hAnsi="Tahoma" w:eastAsia="Tahoma" w:cs="Tahoma"/>
        <w:color w:val="231F20"/>
        <w:w w:val="129"/>
        <w:sz w:val="22"/>
        <w:szCs w:val="22"/>
      </w:rPr>
    </w:lvl>
    <w:lvl w:ilvl="1">
      <w:start w:val="0"/>
      <w:numFmt w:val="bullet"/>
      <w:lvlText w:val="•"/>
      <w:lvlJc w:val="left"/>
      <w:pPr>
        <w:ind w:left="88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Tahoma" w:hAnsi="Tahoma" w:eastAsia="Tahoma" w:cs="Tahoma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60" w:right="67" w:hanging="36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BEAA15-A33C-4DFE-ABD8-45FEA55A635E}"/>
</file>

<file path=customXml/itemProps2.xml><?xml version="1.0" encoding="utf-8"?>
<ds:datastoreItem xmlns:ds="http://schemas.openxmlformats.org/officeDocument/2006/customXml" ds:itemID="{A7378022-3D3D-4815-80E5-BB3E54F81897}"/>
</file>

<file path=customXml/itemProps3.xml><?xml version="1.0" encoding="utf-8"?>
<ds:datastoreItem xmlns:ds="http://schemas.openxmlformats.org/officeDocument/2006/customXml" ds:itemID="{EDF8EF51-1675-45A4-8B9A-E21678183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PPS10205_SPA</dc:title>
  <dcterms:created xsi:type="dcterms:W3CDTF">2021-01-20T23:52:56Z</dcterms:created>
  <dcterms:modified xsi:type="dcterms:W3CDTF">2021-01-20T23:52:56Z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0x010100918C12724EBB4E468EF2020589E68F96</vt:lpwstr>
  </property>
</Properties>
</file>